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7472" w14:textId="77777777" w:rsidR="0036618A" w:rsidRDefault="0036618A" w:rsidP="002710C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val="en-US"/>
        </w:rPr>
      </w:pPr>
    </w:p>
    <w:p w14:paraId="298CD05B" w14:textId="77777777" w:rsidR="0036618A" w:rsidRDefault="0036618A" w:rsidP="002710C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val="en-US"/>
        </w:rPr>
      </w:pPr>
    </w:p>
    <w:p w14:paraId="4618468A" w14:textId="78C7F19B" w:rsidR="002710C6" w:rsidRPr="00A828A8" w:rsidRDefault="002710C6" w:rsidP="002710C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828A8">
        <w:rPr>
          <w:rStyle w:val="normaltextrun"/>
          <w:b/>
          <w:bCs/>
          <w:color w:val="000000"/>
          <w:sz w:val="22"/>
          <w:szCs w:val="22"/>
          <w:lang w:val="en-US"/>
        </w:rPr>
        <w:t>Event ID:</w:t>
      </w:r>
      <w:r w:rsidRPr="00A828A8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D071D" w:rsidRPr="00A828A8">
        <w:rPr>
          <w:rStyle w:val="normaltextrun"/>
          <w:color w:val="000000"/>
          <w:sz w:val="22"/>
          <w:szCs w:val="22"/>
          <w:lang w:val="en-US"/>
        </w:rPr>
        <w:t>5984811</w:t>
      </w:r>
    </w:p>
    <w:p w14:paraId="2C56EEB5" w14:textId="25C656DA" w:rsidR="002710C6" w:rsidRPr="00A828A8" w:rsidRDefault="002710C6" w:rsidP="002710C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828A8">
        <w:rPr>
          <w:rStyle w:val="normaltextrun"/>
          <w:b/>
          <w:bCs/>
          <w:color w:val="000000"/>
          <w:sz w:val="22"/>
          <w:szCs w:val="22"/>
          <w:lang w:val="en-US"/>
        </w:rPr>
        <w:t>Event Title:</w:t>
      </w:r>
      <w:r w:rsidRPr="00A828A8">
        <w:rPr>
          <w:rStyle w:val="normaltextrun"/>
          <w:color w:val="000000"/>
          <w:sz w:val="22"/>
          <w:szCs w:val="22"/>
          <w:lang w:val="en-US"/>
        </w:rPr>
        <w:t xml:space="preserve"> Qatar Navigation </w:t>
      </w:r>
      <w:proofErr w:type="spellStart"/>
      <w:r w:rsidRPr="00A828A8">
        <w:rPr>
          <w:rStyle w:val="normaltextrun"/>
          <w:color w:val="000000"/>
          <w:sz w:val="22"/>
          <w:szCs w:val="22"/>
          <w:lang w:val="en-US"/>
        </w:rPr>
        <w:t>Milaha</w:t>
      </w:r>
      <w:r w:rsidRPr="00A828A8">
        <w:rPr>
          <w:rStyle w:val="normaltextrun"/>
          <w:rFonts w:eastAsiaTheme="majorEastAsia"/>
          <w:color w:val="000000"/>
          <w:sz w:val="22"/>
          <w:szCs w:val="22"/>
          <w:lang w:val="en-US"/>
        </w:rPr>
        <w:t>’s</w:t>
      </w:r>
      <w:proofErr w:type="spellEnd"/>
      <w:r w:rsidRPr="00A828A8">
        <w:rPr>
          <w:rStyle w:val="normaltextrun"/>
          <w:rFonts w:eastAsiaTheme="majorEastAsia"/>
          <w:color w:val="000000"/>
          <w:sz w:val="22"/>
          <w:szCs w:val="22"/>
          <w:lang w:val="en-US"/>
        </w:rPr>
        <w:t xml:space="preserve"> Fourth</w:t>
      </w:r>
      <w:r w:rsidRPr="00A828A8">
        <w:rPr>
          <w:rStyle w:val="normaltextrun"/>
          <w:color w:val="000000"/>
          <w:sz w:val="22"/>
          <w:szCs w:val="22"/>
          <w:lang w:val="en-US"/>
        </w:rPr>
        <w:t xml:space="preserve"> Quarter </w:t>
      </w:r>
      <w:r w:rsidRPr="00A828A8">
        <w:rPr>
          <w:rStyle w:val="normaltextrun"/>
          <w:rFonts w:eastAsiaTheme="majorEastAsia"/>
          <w:color w:val="000000"/>
          <w:sz w:val="22"/>
          <w:szCs w:val="22"/>
          <w:lang w:val="en-US"/>
        </w:rPr>
        <w:t>and Year-End 2024</w:t>
      </w:r>
      <w:r w:rsidRPr="00A828A8">
        <w:rPr>
          <w:rStyle w:val="normaltextrun"/>
          <w:color w:val="000000"/>
          <w:sz w:val="22"/>
          <w:szCs w:val="22"/>
          <w:lang w:val="en-US"/>
        </w:rPr>
        <w:t xml:space="preserve"> Results Conference Call</w:t>
      </w:r>
      <w:r w:rsidRPr="00A828A8">
        <w:rPr>
          <w:rStyle w:val="normaltextrun"/>
          <w:color w:val="000000"/>
          <w:sz w:val="22"/>
          <w:szCs w:val="22"/>
        </w:rPr>
        <w:t> </w:t>
      </w:r>
      <w:r w:rsidRPr="00A828A8">
        <w:rPr>
          <w:rStyle w:val="eop"/>
          <w:color w:val="000000"/>
          <w:sz w:val="22"/>
          <w:szCs w:val="22"/>
        </w:rPr>
        <w:t> </w:t>
      </w:r>
    </w:p>
    <w:p w14:paraId="1E104FAD" w14:textId="77777777" w:rsidR="002710C6" w:rsidRPr="00A828A8" w:rsidRDefault="002710C6" w:rsidP="002710C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2"/>
          <w:szCs w:val="22"/>
          <w:lang w:val="en-US"/>
        </w:rPr>
      </w:pPr>
      <w:r w:rsidRPr="00A828A8">
        <w:rPr>
          <w:rStyle w:val="normaltextrun"/>
          <w:b/>
          <w:bCs/>
          <w:color w:val="000000"/>
          <w:sz w:val="22"/>
          <w:szCs w:val="22"/>
          <w:lang w:val="en-US"/>
        </w:rPr>
        <w:t>Date:</w:t>
      </w:r>
      <w:r w:rsidRPr="00A828A8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A828A8">
        <w:rPr>
          <w:rStyle w:val="normaltextrun"/>
          <w:rFonts w:eastAsiaTheme="majorEastAsia"/>
          <w:color w:val="000000"/>
          <w:sz w:val="22"/>
          <w:szCs w:val="22"/>
          <w:lang w:val="en-US"/>
        </w:rPr>
        <w:t>February 3, 2025</w:t>
      </w:r>
    </w:p>
    <w:p w14:paraId="72CD62FB" w14:textId="77777777" w:rsidR="002710C6" w:rsidRPr="00A828A8" w:rsidRDefault="002710C6" w:rsidP="002710C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828A8">
        <w:rPr>
          <w:rStyle w:val="normaltextrun"/>
          <w:rFonts w:eastAsiaTheme="majorEastAsia"/>
          <w:b/>
          <w:bCs/>
          <w:color w:val="000000"/>
          <w:sz w:val="22"/>
          <w:szCs w:val="22"/>
          <w:lang w:val="en-US"/>
        </w:rPr>
        <w:t>Audio Duration:</w:t>
      </w:r>
      <w:r w:rsidRPr="00A828A8">
        <w:rPr>
          <w:rStyle w:val="normaltextrun"/>
          <w:rFonts w:eastAsiaTheme="majorEastAsia"/>
          <w:color w:val="000000"/>
          <w:sz w:val="22"/>
          <w:szCs w:val="22"/>
          <w:lang w:val="en-US"/>
        </w:rPr>
        <w:t xml:space="preserve"> 00:20:13</w:t>
      </w:r>
    </w:p>
    <w:p w14:paraId="4C5B2DCB" w14:textId="77777777" w:rsidR="002710C6" w:rsidRPr="00A828A8" w:rsidRDefault="002710C6" w:rsidP="002710C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828A8">
        <w:rPr>
          <w:rStyle w:val="normaltextrun"/>
          <w:color w:val="000000"/>
          <w:sz w:val="22"/>
          <w:szCs w:val="22"/>
        </w:rPr>
        <w:t> </w:t>
      </w:r>
      <w:r w:rsidRPr="00A828A8">
        <w:rPr>
          <w:rStyle w:val="eop"/>
          <w:color w:val="000000"/>
          <w:sz w:val="22"/>
          <w:szCs w:val="22"/>
        </w:rPr>
        <w:t> </w:t>
      </w:r>
    </w:p>
    <w:p w14:paraId="60F8B343" w14:textId="77777777" w:rsidR="002710C6" w:rsidRPr="00A828A8" w:rsidRDefault="002710C6" w:rsidP="002710C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828A8">
        <w:rPr>
          <w:rStyle w:val="normaltextrun"/>
          <w:b/>
          <w:bCs/>
          <w:color w:val="000000"/>
          <w:sz w:val="22"/>
          <w:szCs w:val="22"/>
          <w:lang w:val="en-US"/>
        </w:rPr>
        <w:t>Executives: </w:t>
      </w:r>
      <w:r w:rsidRPr="00A828A8">
        <w:rPr>
          <w:rStyle w:val="normaltextrun"/>
          <w:color w:val="000000"/>
          <w:sz w:val="22"/>
          <w:szCs w:val="22"/>
        </w:rPr>
        <w:t> </w:t>
      </w:r>
      <w:r w:rsidRPr="00A828A8">
        <w:rPr>
          <w:rStyle w:val="eop"/>
          <w:color w:val="000000"/>
          <w:sz w:val="22"/>
          <w:szCs w:val="22"/>
        </w:rPr>
        <w:t> </w:t>
      </w:r>
    </w:p>
    <w:p w14:paraId="40020E78" w14:textId="77777777" w:rsidR="002710C6" w:rsidRPr="00A828A8" w:rsidRDefault="002710C6" w:rsidP="002710C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828A8">
        <w:rPr>
          <w:rStyle w:val="normaltextrun"/>
          <w:color w:val="000000"/>
          <w:sz w:val="22"/>
          <w:szCs w:val="22"/>
          <w:lang w:val="en-US"/>
        </w:rPr>
        <w:t xml:space="preserve">Akram </w:t>
      </w:r>
      <w:proofErr w:type="spellStart"/>
      <w:r w:rsidRPr="00A828A8">
        <w:rPr>
          <w:rStyle w:val="normaltextrun"/>
          <w:color w:val="000000"/>
          <w:sz w:val="22"/>
          <w:szCs w:val="22"/>
          <w:lang w:val="en-US"/>
        </w:rPr>
        <w:t>Iswaisi</w:t>
      </w:r>
      <w:proofErr w:type="spellEnd"/>
      <w:r w:rsidRPr="00A828A8">
        <w:rPr>
          <w:rStyle w:val="normaltextrun"/>
          <w:b/>
          <w:bCs/>
          <w:color w:val="000000"/>
          <w:sz w:val="22"/>
          <w:szCs w:val="22"/>
          <w:lang w:val="en-US"/>
        </w:rPr>
        <w:t xml:space="preserve"> - </w:t>
      </w:r>
      <w:r w:rsidRPr="00A828A8">
        <w:rPr>
          <w:rStyle w:val="normaltextrun"/>
          <w:color w:val="000000"/>
          <w:sz w:val="22"/>
          <w:szCs w:val="22"/>
          <w:lang w:val="en-US"/>
        </w:rPr>
        <w:t>Executive Vice President, Finance &amp; Investments</w:t>
      </w:r>
      <w:r w:rsidRPr="00A828A8">
        <w:rPr>
          <w:rStyle w:val="normaltextrun"/>
          <w:b/>
          <w:bCs/>
          <w:color w:val="000000"/>
          <w:sz w:val="22"/>
          <w:szCs w:val="22"/>
          <w:lang w:val="en-US"/>
        </w:rPr>
        <w:t> </w:t>
      </w:r>
      <w:r w:rsidRPr="00A828A8">
        <w:rPr>
          <w:rStyle w:val="normaltextrun"/>
          <w:color w:val="000000"/>
          <w:sz w:val="22"/>
          <w:szCs w:val="22"/>
        </w:rPr>
        <w:t>  </w:t>
      </w:r>
      <w:r w:rsidRPr="00A828A8">
        <w:rPr>
          <w:rStyle w:val="normaltextrun"/>
          <w:color w:val="000000"/>
          <w:sz w:val="22"/>
          <w:szCs w:val="22"/>
          <w:lang w:val="en-US"/>
        </w:rPr>
        <w:t> </w:t>
      </w:r>
      <w:r w:rsidRPr="00A828A8">
        <w:rPr>
          <w:rStyle w:val="normaltextrun"/>
          <w:color w:val="000000"/>
          <w:sz w:val="22"/>
          <w:szCs w:val="22"/>
        </w:rPr>
        <w:t> </w:t>
      </w:r>
      <w:r w:rsidRPr="00A828A8">
        <w:rPr>
          <w:rStyle w:val="eop"/>
          <w:color w:val="000000"/>
          <w:sz w:val="22"/>
          <w:szCs w:val="22"/>
        </w:rPr>
        <w:t> </w:t>
      </w:r>
    </w:p>
    <w:p w14:paraId="63529F91" w14:textId="77777777" w:rsidR="0036618A" w:rsidRDefault="002710C6" w:rsidP="003661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en-US"/>
        </w:rPr>
      </w:pPr>
      <w:r w:rsidRPr="00A828A8">
        <w:rPr>
          <w:rStyle w:val="normaltextrun"/>
          <w:color w:val="000000"/>
          <w:sz w:val="22"/>
          <w:szCs w:val="22"/>
          <w:lang w:val="en-US"/>
        </w:rPr>
        <w:t xml:space="preserve">Sami </w:t>
      </w:r>
      <w:proofErr w:type="spellStart"/>
      <w:r w:rsidRPr="00A828A8">
        <w:rPr>
          <w:rStyle w:val="normaltextrun"/>
          <w:color w:val="000000"/>
          <w:sz w:val="22"/>
          <w:szCs w:val="22"/>
          <w:lang w:val="en-US"/>
        </w:rPr>
        <w:t>Shtayyeh</w:t>
      </w:r>
      <w:proofErr w:type="spellEnd"/>
      <w:r w:rsidRPr="00A828A8">
        <w:rPr>
          <w:rStyle w:val="normaltextrun"/>
          <w:color w:val="000000"/>
          <w:sz w:val="22"/>
          <w:szCs w:val="22"/>
          <w:lang w:val="en-US"/>
        </w:rPr>
        <w:t xml:space="preserve"> -</w:t>
      </w:r>
      <w:r w:rsidRPr="00A828A8">
        <w:rPr>
          <w:rStyle w:val="normaltextrun"/>
          <w:b/>
          <w:bCs/>
          <w:color w:val="000000"/>
          <w:sz w:val="22"/>
          <w:szCs w:val="22"/>
          <w:lang w:val="en-US"/>
        </w:rPr>
        <w:t xml:space="preserve"> </w:t>
      </w:r>
      <w:r w:rsidRPr="00A828A8">
        <w:rPr>
          <w:rStyle w:val="normaltextrun"/>
          <w:color w:val="000000"/>
          <w:sz w:val="22"/>
          <w:szCs w:val="22"/>
          <w:lang w:val="en-US"/>
        </w:rPr>
        <w:t>Vice President, Financial Planning &amp; Analysis</w:t>
      </w:r>
      <w:r w:rsidRPr="00A828A8">
        <w:rPr>
          <w:rStyle w:val="normaltextrun"/>
          <w:color w:val="000000"/>
          <w:sz w:val="22"/>
          <w:szCs w:val="22"/>
        </w:rPr>
        <w:t>  </w:t>
      </w:r>
      <w:r w:rsidRPr="00A828A8">
        <w:rPr>
          <w:rStyle w:val="normaltextrun"/>
          <w:color w:val="000000"/>
          <w:sz w:val="22"/>
          <w:szCs w:val="22"/>
          <w:lang w:val="en-US"/>
        </w:rPr>
        <w:t> </w:t>
      </w:r>
    </w:p>
    <w:p w14:paraId="37BE9409" w14:textId="77777777" w:rsidR="0036618A" w:rsidRDefault="0036618A" w:rsidP="003661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en-US"/>
        </w:rPr>
      </w:pPr>
    </w:p>
    <w:p w14:paraId="6E3EC404" w14:textId="77777777" w:rsidR="0036618A" w:rsidRDefault="0036618A" w:rsidP="003661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en-US"/>
        </w:rPr>
      </w:pPr>
    </w:p>
    <w:p w14:paraId="11AC671D" w14:textId="77777777" w:rsidR="0036618A" w:rsidRDefault="0036618A" w:rsidP="003661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en-US"/>
        </w:rPr>
      </w:pPr>
    </w:p>
    <w:p w14:paraId="7C3D1F6D" w14:textId="77777777" w:rsidR="0036618A" w:rsidRDefault="0036618A" w:rsidP="003661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en-US"/>
        </w:rPr>
      </w:pPr>
    </w:p>
    <w:p w14:paraId="43B7E2F7" w14:textId="50AA1748" w:rsidR="00966717" w:rsidRDefault="002710C6" w:rsidP="0036618A">
      <w:pPr>
        <w:pStyle w:val="paragraph"/>
        <w:spacing w:before="0" w:beforeAutospacing="0" w:after="0" w:afterAutospacing="0"/>
        <w:ind w:left="2160" w:hanging="2160"/>
        <w:jc w:val="both"/>
        <w:textAlignment w:val="baseline"/>
      </w:pPr>
      <w:r w:rsidRPr="00A828A8">
        <w:rPr>
          <w:b/>
          <w:bCs/>
        </w:rPr>
        <w:t>Operator:</w:t>
      </w:r>
      <w:r w:rsidR="0036618A">
        <w:rPr>
          <w:b/>
          <w:bCs/>
        </w:rPr>
        <w:tab/>
      </w:r>
      <w:r w:rsidRPr="00A828A8">
        <w:t>Hello</w:t>
      </w:r>
      <w:r w:rsidR="00334D72" w:rsidRPr="00A828A8">
        <w:t>,</w:t>
      </w:r>
      <w:r w:rsidRPr="00A828A8">
        <w:t xml:space="preserve"> everyone</w:t>
      </w:r>
      <w:r w:rsidR="00334D72" w:rsidRPr="00A828A8">
        <w:t>,</w:t>
      </w:r>
      <w:r w:rsidRPr="00A828A8">
        <w:t xml:space="preserve"> and welcome to the </w:t>
      </w:r>
      <w:r w:rsidR="00A2254B" w:rsidRPr="00A828A8">
        <w:t xml:space="preserve">Qatar </w:t>
      </w:r>
      <w:r w:rsidRPr="00A828A8">
        <w:t xml:space="preserve">Navigation </w:t>
      </w:r>
      <w:proofErr w:type="spellStart"/>
      <w:r w:rsidRPr="00A828A8">
        <w:t>Milaha</w:t>
      </w:r>
      <w:proofErr w:type="spellEnd"/>
      <w:r w:rsidRPr="00A828A8">
        <w:t xml:space="preserve"> </w:t>
      </w:r>
      <w:r w:rsidR="001A161A" w:rsidRPr="00A828A8">
        <w:t>C</w:t>
      </w:r>
      <w:r w:rsidRPr="00A828A8">
        <w:t xml:space="preserve">onference </w:t>
      </w:r>
      <w:r w:rsidR="001A161A" w:rsidRPr="00A828A8">
        <w:t>C</w:t>
      </w:r>
      <w:r w:rsidRPr="00A828A8">
        <w:t>all. Please note that this call is being recorded</w:t>
      </w:r>
      <w:r w:rsidR="00966717" w:rsidRPr="00A828A8">
        <w:t>.</w:t>
      </w:r>
    </w:p>
    <w:p w14:paraId="08CF93CD" w14:textId="77777777" w:rsidR="0036618A" w:rsidRPr="0036618A" w:rsidRDefault="0036618A" w:rsidP="0036618A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sz w:val="22"/>
          <w:szCs w:val="22"/>
        </w:rPr>
      </w:pPr>
    </w:p>
    <w:p w14:paraId="43418F86" w14:textId="13B2B563" w:rsidR="002710C6" w:rsidRPr="00A828A8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I'd </w:t>
      </w:r>
      <w:r w:rsidR="00CD5345">
        <w:rPr>
          <w:rFonts w:ascii="Times New Roman" w:hAnsi="Times New Roman" w:cs="Times New Roman"/>
        </w:rPr>
        <w:t xml:space="preserve">now </w:t>
      </w:r>
      <w:r w:rsidRPr="00A828A8">
        <w:rPr>
          <w:rFonts w:ascii="Times New Roman" w:hAnsi="Times New Roman" w:cs="Times New Roman"/>
        </w:rPr>
        <w:t xml:space="preserve">like to hand </w:t>
      </w:r>
      <w:r w:rsidR="007E3C99" w:rsidRPr="00A828A8">
        <w:rPr>
          <w:rFonts w:ascii="Times New Roman" w:hAnsi="Times New Roman" w:cs="Times New Roman"/>
        </w:rPr>
        <w:t xml:space="preserve">it </w:t>
      </w:r>
      <w:r w:rsidRPr="00A828A8">
        <w:rPr>
          <w:rFonts w:ascii="Times New Roman" w:hAnsi="Times New Roman" w:cs="Times New Roman"/>
        </w:rPr>
        <w:t xml:space="preserve">over to our moderator for today, Bobby Sarkar. </w:t>
      </w:r>
      <w:r w:rsidR="0032285B" w:rsidRPr="00A828A8">
        <w:rPr>
          <w:rFonts w:ascii="Times New Roman" w:hAnsi="Times New Roman" w:cs="Times New Roman"/>
        </w:rPr>
        <w:t>You m</w:t>
      </w:r>
      <w:r w:rsidRPr="00A828A8">
        <w:rPr>
          <w:rFonts w:ascii="Times New Roman" w:hAnsi="Times New Roman" w:cs="Times New Roman"/>
        </w:rPr>
        <w:t>ay now begin.</w:t>
      </w:r>
    </w:p>
    <w:p w14:paraId="2E16C35B" w14:textId="052FDEE7" w:rsidR="00FA22DF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Bobby Sarkar: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Hi</w:t>
      </w:r>
      <w:r w:rsidR="00533A15" w:rsidRPr="00A828A8">
        <w:rPr>
          <w:rFonts w:ascii="Times New Roman" w:hAnsi="Times New Roman" w:cs="Times New Roman"/>
        </w:rPr>
        <w:t>.</w:t>
      </w:r>
      <w:r w:rsidRPr="00A828A8">
        <w:rPr>
          <w:rFonts w:ascii="Times New Roman" w:hAnsi="Times New Roman" w:cs="Times New Roman"/>
        </w:rPr>
        <w:t xml:space="preserve"> Thank</w:t>
      </w:r>
      <w:r w:rsidR="00164366" w:rsidRPr="00A828A8">
        <w:rPr>
          <w:rFonts w:ascii="Times New Roman" w:hAnsi="Times New Roman" w:cs="Times New Roman"/>
        </w:rPr>
        <w:t xml:space="preserve"> you</w:t>
      </w:r>
      <w:r w:rsidRPr="00A828A8">
        <w:rPr>
          <w:rFonts w:ascii="Times New Roman" w:hAnsi="Times New Roman" w:cs="Times New Roman"/>
        </w:rPr>
        <w:t>, Ellie. Hello</w:t>
      </w:r>
      <w:r w:rsidR="008D78CB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everyone, this is Bobby Sarkar, </w:t>
      </w:r>
      <w:r w:rsidR="0078763F" w:rsidRPr="00A828A8">
        <w:rPr>
          <w:rFonts w:ascii="Times New Roman" w:hAnsi="Times New Roman" w:cs="Times New Roman"/>
        </w:rPr>
        <w:t>H</w:t>
      </w:r>
      <w:r w:rsidRPr="00A828A8">
        <w:rPr>
          <w:rFonts w:ascii="Times New Roman" w:hAnsi="Times New Roman" w:cs="Times New Roman"/>
        </w:rPr>
        <w:t xml:space="preserve">ead of </w:t>
      </w:r>
      <w:r w:rsidR="0078763F" w:rsidRPr="00A828A8">
        <w:rPr>
          <w:rFonts w:ascii="Times New Roman" w:hAnsi="Times New Roman" w:cs="Times New Roman"/>
        </w:rPr>
        <w:t>R</w:t>
      </w:r>
      <w:r w:rsidRPr="00A828A8">
        <w:rPr>
          <w:rFonts w:ascii="Times New Roman" w:hAnsi="Times New Roman" w:cs="Times New Roman"/>
        </w:rPr>
        <w:t>esearch at Q</w:t>
      </w:r>
      <w:r w:rsidR="0078763F" w:rsidRPr="00A828A8">
        <w:rPr>
          <w:rFonts w:ascii="Times New Roman" w:hAnsi="Times New Roman" w:cs="Times New Roman"/>
        </w:rPr>
        <w:t>NB</w:t>
      </w:r>
      <w:r w:rsidRPr="00A828A8">
        <w:rPr>
          <w:rFonts w:ascii="Times New Roman" w:hAnsi="Times New Roman" w:cs="Times New Roman"/>
        </w:rPr>
        <w:t xml:space="preserve"> Financial Services. I wanted to welcome everyone to </w:t>
      </w:r>
      <w:proofErr w:type="spellStart"/>
      <w:r w:rsidRPr="00A828A8">
        <w:rPr>
          <w:rFonts w:ascii="Times New Roman" w:hAnsi="Times New Roman" w:cs="Times New Roman"/>
        </w:rPr>
        <w:t>Milaha</w:t>
      </w:r>
      <w:r w:rsidR="004C0D07" w:rsidRPr="00A828A8">
        <w:rPr>
          <w:rFonts w:ascii="Times New Roman" w:hAnsi="Times New Roman" w:cs="Times New Roman"/>
        </w:rPr>
        <w:t>’</w:t>
      </w:r>
      <w:r w:rsidRPr="00A828A8">
        <w:rPr>
          <w:rFonts w:ascii="Times New Roman" w:hAnsi="Times New Roman" w:cs="Times New Roman"/>
        </w:rPr>
        <w:t>s</w:t>
      </w:r>
      <w:proofErr w:type="spellEnd"/>
      <w:r w:rsidRPr="00A828A8">
        <w:rPr>
          <w:rFonts w:ascii="Times New Roman" w:hAnsi="Times New Roman" w:cs="Times New Roman"/>
        </w:rPr>
        <w:t xml:space="preserve"> </w:t>
      </w:r>
      <w:r w:rsidR="004C0D07" w:rsidRPr="00A828A8">
        <w:rPr>
          <w:rFonts w:ascii="Times New Roman" w:hAnsi="Times New Roman" w:cs="Times New Roman"/>
        </w:rPr>
        <w:t>F</w:t>
      </w:r>
      <w:r w:rsidRPr="00A828A8">
        <w:rPr>
          <w:rFonts w:ascii="Times New Roman" w:hAnsi="Times New Roman" w:cs="Times New Roman"/>
        </w:rPr>
        <w:t xml:space="preserve">ourth </w:t>
      </w:r>
      <w:r w:rsidR="004C0D07" w:rsidRPr="00A828A8">
        <w:rPr>
          <w:rFonts w:ascii="Times New Roman" w:hAnsi="Times New Roman" w:cs="Times New Roman"/>
        </w:rPr>
        <w:t>Q</w:t>
      </w:r>
      <w:r w:rsidRPr="00A828A8">
        <w:rPr>
          <w:rFonts w:ascii="Times New Roman" w:hAnsi="Times New Roman" w:cs="Times New Roman"/>
        </w:rPr>
        <w:t xml:space="preserve">uarter </w:t>
      </w:r>
      <w:r w:rsidR="004C0D07" w:rsidRPr="00A828A8">
        <w:rPr>
          <w:rFonts w:ascii="Times New Roman" w:hAnsi="Times New Roman" w:cs="Times New Roman"/>
        </w:rPr>
        <w:t>a</w:t>
      </w:r>
      <w:r w:rsidRPr="00A828A8">
        <w:rPr>
          <w:rFonts w:ascii="Times New Roman" w:hAnsi="Times New Roman" w:cs="Times New Roman"/>
        </w:rPr>
        <w:t xml:space="preserve">nd </w:t>
      </w:r>
      <w:r w:rsidR="00FA22DF" w:rsidRPr="00A828A8">
        <w:rPr>
          <w:rFonts w:ascii="Times New Roman" w:hAnsi="Times New Roman" w:cs="Times New Roman"/>
        </w:rPr>
        <w:t>Year-End</w:t>
      </w:r>
      <w:r w:rsidRPr="00A828A8">
        <w:rPr>
          <w:rFonts w:ascii="Times New Roman" w:hAnsi="Times New Roman" w:cs="Times New Roman"/>
        </w:rPr>
        <w:t xml:space="preserve"> 2024 </w:t>
      </w:r>
      <w:r w:rsidR="00FA22DF" w:rsidRPr="00A828A8">
        <w:rPr>
          <w:rFonts w:ascii="Times New Roman" w:hAnsi="Times New Roman" w:cs="Times New Roman"/>
        </w:rPr>
        <w:t>R</w:t>
      </w:r>
      <w:r w:rsidRPr="00A828A8">
        <w:rPr>
          <w:rFonts w:ascii="Times New Roman" w:hAnsi="Times New Roman" w:cs="Times New Roman"/>
        </w:rPr>
        <w:t xml:space="preserve">esults </w:t>
      </w:r>
      <w:r w:rsidR="00FA22DF" w:rsidRPr="00A828A8">
        <w:rPr>
          <w:rFonts w:ascii="Times New Roman" w:hAnsi="Times New Roman" w:cs="Times New Roman"/>
        </w:rPr>
        <w:t>C</w:t>
      </w:r>
      <w:r w:rsidRPr="00A828A8">
        <w:rPr>
          <w:rFonts w:ascii="Times New Roman" w:hAnsi="Times New Roman" w:cs="Times New Roman"/>
        </w:rPr>
        <w:t xml:space="preserve">onference </w:t>
      </w:r>
      <w:r w:rsidR="00FA22DF" w:rsidRPr="00A828A8">
        <w:rPr>
          <w:rFonts w:ascii="Times New Roman" w:hAnsi="Times New Roman" w:cs="Times New Roman"/>
        </w:rPr>
        <w:t>C</w:t>
      </w:r>
      <w:r w:rsidRPr="00A828A8">
        <w:rPr>
          <w:rFonts w:ascii="Times New Roman" w:hAnsi="Times New Roman" w:cs="Times New Roman"/>
        </w:rPr>
        <w:t xml:space="preserve">all. </w:t>
      </w:r>
    </w:p>
    <w:p w14:paraId="1E486FB0" w14:textId="615A136E" w:rsidR="002F5DA8" w:rsidRPr="00A828A8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>So</w:t>
      </w:r>
      <w:r w:rsidR="00A061CE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on this call from </w:t>
      </w:r>
      <w:proofErr w:type="spellStart"/>
      <w:r w:rsidRPr="00A828A8">
        <w:rPr>
          <w:rFonts w:ascii="Times New Roman" w:hAnsi="Times New Roman" w:cs="Times New Roman"/>
        </w:rPr>
        <w:t>Mila</w:t>
      </w:r>
      <w:r w:rsidR="00E82C74" w:rsidRPr="00A828A8">
        <w:rPr>
          <w:rFonts w:ascii="Times New Roman" w:hAnsi="Times New Roman" w:cs="Times New Roman"/>
        </w:rPr>
        <w:t>ha’s</w:t>
      </w:r>
      <w:proofErr w:type="spellEnd"/>
      <w:r w:rsidRPr="00A828A8">
        <w:rPr>
          <w:rFonts w:ascii="Times New Roman" w:hAnsi="Times New Roman" w:cs="Times New Roman"/>
        </w:rPr>
        <w:t xml:space="preserve"> management, we have </w:t>
      </w:r>
      <w:r w:rsidR="006003BB" w:rsidRPr="00A828A8">
        <w:rPr>
          <w:rStyle w:val="normaltextrun"/>
          <w:rFonts w:ascii="Times New Roman" w:hAnsi="Times New Roman" w:cs="Times New Roman"/>
          <w:color w:val="000000"/>
        </w:rPr>
        <w:t xml:space="preserve">Akram </w:t>
      </w:r>
      <w:proofErr w:type="spellStart"/>
      <w:r w:rsidR="006003BB" w:rsidRPr="00A828A8">
        <w:rPr>
          <w:rStyle w:val="normaltextrun"/>
          <w:rFonts w:ascii="Times New Roman" w:hAnsi="Times New Roman" w:cs="Times New Roman"/>
          <w:color w:val="000000"/>
        </w:rPr>
        <w:t>Iswaisi</w:t>
      </w:r>
      <w:proofErr w:type="spellEnd"/>
      <w:r w:rsidR="006003BB" w:rsidRPr="00A828A8">
        <w:rPr>
          <w:rStyle w:val="normaltextrun"/>
          <w:rFonts w:ascii="Times New Roman" w:hAnsi="Times New Roman" w:cs="Times New Roman"/>
          <w:b/>
          <w:bCs/>
          <w:color w:val="000000"/>
        </w:rPr>
        <w:t>,</w:t>
      </w:r>
      <w:r w:rsidRPr="00A828A8">
        <w:rPr>
          <w:rFonts w:ascii="Times New Roman" w:hAnsi="Times New Roman" w:cs="Times New Roman"/>
        </w:rPr>
        <w:t xml:space="preserve"> who is </w:t>
      </w:r>
      <w:r w:rsidR="00190F43" w:rsidRPr="00A828A8">
        <w:rPr>
          <w:rFonts w:ascii="Times New Roman" w:hAnsi="Times New Roman" w:cs="Times New Roman"/>
        </w:rPr>
        <w:t>an</w:t>
      </w:r>
      <w:r w:rsidRPr="00A828A8">
        <w:rPr>
          <w:rFonts w:ascii="Times New Roman" w:hAnsi="Times New Roman" w:cs="Times New Roman"/>
        </w:rPr>
        <w:t xml:space="preserve"> EVP in </w:t>
      </w:r>
      <w:r w:rsidR="00AE6108" w:rsidRPr="00A828A8">
        <w:rPr>
          <w:rFonts w:ascii="Times New Roman" w:hAnsi="Times New Roman" w:cs="Times New Roman"/>
        </w:rPr>
        <w:t>F</w:t>
      </w:r>
      <w:r w:rsidRPr="00A828A8">
        <w:rPr>
          <w:rFonts w:ascii="Times New Roman" w:hAnsi="Times New Roman" w:cs="Times New Roman"/>
        </w:rPr>
        <w:t xml:space="preserve">inance </w:t>
      </w:r>
      <w:r w:rsidR="00AE6108" w:rsidRPr="00A828A8">
        <w:rPr>
          <w:rFonts w:ascii="Times New Roman" w:hAnsi="Times New Roman" w:cs="Times New Roman"/>
        </w:rPr>
        <w:t>&amp; I</w:t>
      </w:r>
      <w:r w:rsidRPr="00A828A8">
        <w:rPr>
          <w:rFonts w:ascii="Times New Roman" w:hAnsi="Times New Roman" w:cs="Times New Roman"/>
        </w:rPr>
        <w:t>nvestments</w:t>
      </w:r>
      <w:r w:rsidR="00F21960" w:rsidRPr="00A828A8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and </w:t>
      </w:r>
      <w:r w:rsidR="00FF711F" w:rsidRPr="00A828A8">
        <w:rPr>
          <w:rFonts w:ascii="Times New Roman" w:hAnsi="Times New Roman" w:cs="Times New Roman"/>
        </w:rPr>
        <w:t xml:space="preserve">Sami </w:t>
      </w:r>
      <w:proofErr w:type="spellStart"/>
      <w:r w:rsidR="00FF711F" w:rsidRPr="00A828A8">
        <w:rPr>
          <w:rFonts w:ascii="Times New Roman" w:hAnsi="Times New Roman" w:cs="Times New Roman"/>
        </w:rPr>
        <w:t>Shtayyeh</w:t>
      </w:r>
      <w:proofErr w:type="spellEnd"/>
      <w:r w:rsidRPr="00A828A8">
        <w:rPr>
          <w:rFonts w:ascii="Times New Roman" w:hAnsi="Times New Roman" w:cs="Times New Roman"/>
        </w:rPr>
        <w:t xml:space="preserve">, who is a VP in </w:t>
      </w:r>
      <w:r w:rsidR="00246229" w:rsidRPr="00A828A8">
        <w:rPr>
          <w:rFonts w:ascii="Times New Roman" w:hAnsi="Times New Roman" w:cs="Times New Roman"/>
        </w:rPr>
        <w:t>Financial</w:t>
      </w:r>
      <w:r w:rsidRPr="00A828A8">
        <w:rPr>
          <w:rFonts w:ascii="Times New Roman" w:hAnsi="Times New Roman" w:cs="Times New Roman"/>
        </w:rPr>
        <w:t xml:space="preserve"> Planning </w:t>
      </w:r>
      <w:r w:rsidR="00246229" w:rsidRPr="00A828A8">
        <w:rPr>
          <w:rFonts w:ascii="Times New Roman" w:hAnsi="Times New Roman" w:cs="Times New Roman"/>
        </w:rPr>
        <w:t>&amp;</w:t>
      </w:r>
      <w:r w:rsidRPr="00A828A8">
        <w:rPr>
          <w:rFonts w:ascii="Times New Roman" w:hAnsi="Times New Roman" w:cs="Times New Roman"/>
        </w:rPr>
        <w:t xml:space="preserve"> </w:t>
      </w:r>
      <w:r w:rsidR="00246229" w:rsidRPr="00A828A8">
        <w:rPr>
          <w:rFonts w:ascii="Times New Roman" w:hAnsi="Times New Roman" w:cs="Times New Roman"/>
        </w:rPr>
        <w:t>A</w:t>
      </w:r>
      <w:r w:rsidRPr="00A828A8">
        <w:rPr>
          <w:rFonts w:ascii="Times New Roman" w:hAnsi="Times New Roman" w:cs="Times New Roman"/>
        </w:rPr>
        <w:t>nalysis. So</w:t>
      </w:r>
      <w:r w:rsidR="00C3414E" w:rsidRPr="00A828A8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we will conduct this conference with the management first reviewing the compan</w:t>
      </w:r>
      <w:r w:rsidR="002E1BAC" w:rsidRPr="00A828A8">
        <w:rPr>
          <w:rFonts w:ascii="Times New Roman" w:hAnsi="Times New Roman" w:cs="Times New Roman"/>
        </w:rPr>
        <w:t>y’s</w:t>
      </w:r>
      <w:r w:rsidRPr="00A828A8">
        <w:rPr>
          <w:rFonts w:ascii="Times New Roman" w:hAnsi="Times New Roman" w:cs="Times New Roman"/>
        </w:rPr>
        <w:t xml:space="preserve"> results and going over the presentation</w:t>
      </w:r>
      <w:r w:rsidR="00B64F11" w:rsidRPr="00A828A8">
        <w:rPr>
          <w:rFonts w:ascii="Times New Roman" w:hAnsi="Times New Roman" w:cs="Times New Roman"/>
        </w:rPr>
        <w:t>, t</w:t>
      </w:r>
      <w:r w:rsidRPr="00A828A8">
        <w:rPr>
          <w:rFonts w:ascii="Times New Roman" w:hAnsi="Times New Roman" w:cs="Times New Roman"/>
        </w:rPr>
        <w:t xml:space="preserve">hen we'll follow up with the Q&amp;A session. </w:t>
      </w:r>
    </w:p>
    <w:p w14:paraId="4082D0F6" w14:textId="4026744C" w:rsidR="002710C6" w:rsidRPr="00A828A8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>I would now like to turn the call over to Akram. Akram, please go ahead.</w:t>
      </w:r>
    </w:p>
    <w:p w14:paraId="077BF1AD" w14:textId="0DEA4290" w:rsidR="00026C7A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Thank you very much. Thank you</w:t>
      </w:r>
      <w:r w:rsidR="00907D8A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everyone</w:t>
      </w:r>
      <w:r w:rsidR="00907D8A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for joining </w:t>
      </w:r>
      <w:proofErr w:type="spellStart"/>
      <w:r w:rsidR="00062513">
        <w:rPr>
          <w:rFonts w:ascii="Times New Roman" w:hAnsi="Times New Roman" w:cs="Times New Roman"/>
        </w:rPr>
        <w:t>Milaha’s</w:t>
      </w:r>
      <w:proofErr w:type="spellEnd"/>
      <w:r w:rsidRPr="00A828A8">
        <w:rPr>
          <w:rFonts w:ascii="Times New Roman" w:hAnsi="Times New Roman" w:cs="Times New Roman"/>
        </w:rPr>
        <w:t xml:space="preserve"> 2024 </w:t>
      </w:r>
      <w:r w:rsidR="007C12B2">
        <w:rPr>
          <w:rFonts w:ascii="Times New Roman" w:hAnsi="Times New Roman" w:cs="Times New Roman"/>
        </w:rPr>
        <w:t>Y</w:t>
      </w:r>
      <w:r w:rsidRPr="00A828A8">
        <w:rPr>
          <w:rFonts w:ascii="Times New Roman" w:hAnsi="Times New Roman" w:cs="Times New Roman"/>
        </w:rPr>
        <w:t>ear</w:t>
      </w:r>
      <w:r w:rsidR="007C12B2">
        <w:rPr>
          <w:rFonts w:ascii="Times New Roman" w:hAnsi="Times New Roman" w:cs="Times New Roman"/>
        </w:rPr>
        <w:t>-E</w:t>
      </w:r>
      <w:r w:rsidRPr="00A828A8">
        <w:rPr>
          <w:rFonts w:ascii="Times New Roman" w:hAnsi="Times New Roman" w:cs="Times New Roman"/>
        </w:rPr>
        <w:t xml:space="preserve">nd </w:t>
      </w:r>
      <w:r w:rsidR="007C12B2">
        <w:rPr>
          <w:rFonts w:ascii="Times New Roman" w:hAnsi="Times New Roman" w:cs="Times New Roman"/>
        </w:rPr>
        <w:t>E</w:t>
      </w:r>
      <w:r w:rsidRPr="00A828A8">
        <w:rPr>
          <w:rFonts w:ascii="Times New Roman" w:hAnsi="Times New Roman" w:cs="Times New Roman"/>
        </w:rPr>
        <w:t xml:space="preserve">arnings </w:t>
      </w:r>
      <w:r w:rsidR="00933BFE">
        <w:rPr>
          <w:rFonts w:ascii="Times New Roman" w:hAnsi="Times New Roman" w:cs="Times New Roman"/>
        </w:rPr>
        <w:t>C</w:t>
      </w:r>
      <w:r w:rsidRPr="00A828A8">
        <w:rPr>
          <w:rFonts w:ascii="Times New Roman" w:hAnsi="Times New Roman" w:cs="Times New Roman"/>
        </w:rPr>
        <w:t xml:space="preserve">all and </w:t>
      </w:r>
      <w:r w:rsidR="00B413A7">
        <w:rPr>
          <w:rFonts w:ascii="Times New Roman" w:hAnsi="Times New Roman" w:cs="Times New Roman"/>
        </w:rPr>
        <w:t xml:space="preserve">for </w:t>
      </w:r>
      <w:r w:rsidRPr="00A828A8">
        <w:rPr>
          <w:rFonts w:ascii="Times New Roman" w:hAnsi="Times New Roman" w:cs="Times New Roman"/>
        </w:rPr>
        <w:t xml:space="preserve">your interest in the company. </w:t>
      </w:r>
    </w:p>
    <w:p w14:paraId="135EF8E4" w14:textId="602D6971" w:rsidR="00637121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2024 marked another strong financial year for </w:t>
      </w:r>
      <w:proofErr w:type="spellStart"/>
      <w:r w:rsidRPr="00A828A8">
        <w:rPr>
          <w:rFonts w:ascii="Times New Roman" w:hAnsi="Times New Roman" w:cs="Times New Roman"/>
        </w:rPr>
        <w:t>M</w:t>
      </w:r>
      <w:r w:rsidR="00026C7A">
        <w:rPr>
          <w:rFonts w:ascii="Times New Roman" w:hAnsi="Times New Roman" w:cs="Times New Roman"/>
        </w:rPr>
        <w:t>ilaha</w:t>
      </w:r>
      <w:proofErr w:type="spellEnd"/>
      <w:r w:rsidR="00140408">
        <w:rPr>
          <w:rFonts w:ascii="Times New Roman" w:hAnsi="Times New Roman" w:cs="Times New Roman"/>
        </w:rPr>
        <w:t>, one</w:t>
      </w:r>
      <w:r w:rsidRPr="00A828A8">
        <w:rPr>
          <w:rFonts w:ascii="Times New Roman" w:hAnsi="Times New Roman" w:cs="Times New Roman"/>
        </w:rPr>
        <w:t xml:space="preserve"> </w:t>
      </w:r>
      <w:r w:rsidR="00073578">
        <w:rPr>
          <w:rFonts w:ascii="Times New Roman" w:hAnsi="Times New Roman" w:cs="Times New Roman"/>
        </w:rPr>
        <w:t xml:space="preserve">of </w:t>
      </w:r>
      <w:r w:rsidRPr="00A828A8">
        <w:rPr>
          <w:rFonts w:ascii="Times New Roman" w:hAnsi="Times New Roman" w:cs="Times New Roman"/>
        </w:rPr>
        <w:t>which we are all proud of. All our core marine</w:t>
      </w:r>
      <w:r w:rsidR="000C0539">
        <w:rPr>
          <w:rFonts w:ascii="Times New Roman" w:hAnsi="Times New Roman" w:cs="Times New Roman"/>
        </w:rPr>
        <w:t>-</w:t>
      </w:r>
      <w:r w:rsidRPr="00A828A8">
        <w:rPr>
          <w:rFonts w:ascii="Times New Roman" w:hAnsi="Times New Roman" w:cs="Times New Roman"/>
        </w:rPr>
        <w:t xml:space="preserve">related segments posted </w:t>
      </w:r>
      <w:r w:rsidR="00822F0C">
        <w:rPr>
          <w:rFonts w:ascii="Times New Roman" w:hAnsi="Times New Roman" w:cs="Times New Roman"/>
        </w:rPr>
        <w:t>year-over-year</w:t>
      </w:r>
      <w:r w:rsidRPr="00A828A8">
        <w:rPr>
          <w:rFonts w:ascii="Times New Roman" w:hAnsi="Times New Roman" w:cs="Times New Roman"/>
        </w:rPr>
        <w:t xml:space="preserve"> growth. Offshore, I've had a fantastic year where it continues to capitalize on not only the favorable oil </w:t>
      </w:r>
      <w:r w:rsidR="00C32BD2">
        <w:rPr>
          <w:rFonts w:ascii="Times New Roman" w:hAnsi="Times New Roman" w:cs="Times New Roman"/>
        </w:rPr>
        <w:t>&amp;</w:t>
      </w:r>
      <w:r w:rsidRPr="00A828A8">
        <w:rPr>
          <w:rFonts w:ascii="Times New Roman" w:hAnsi="Times New Roman" w:cs="Times New Roman"/>
        </w:rPr>
        <w:t xml:space="preserve"> gas</w:t>
      </w:r>
      <w:r w:rsidR="0010680A">
        <w:rPr>
          <w:rFonts w:ascii="Times New Roman" w:hAnsi="Times New Roman" w:cs="Times New Roman"/>
        </w:rPr>
        <w:t xml:space="preserve"> i</w:t>
      </w:r>
      <w:r w:rsidRPr="00A828A8">
        <w:rPr>
          <w:rFonts w:ascii="Times New Roman" w:hAnsi="Times New Roman" w:cs="Times New Roman"/>
        </w:rPr>
        <w:t xml:space="preserve">ndustry growth here in Norwegian releases </w:t>
      </w:r>
      <w:r w:rsidR="0061756B">
        <w:rPr>
          <w:rFonts w:ascii="Times New Roman" w:hAnsi="Times New Roman" w:cs="Times New Roman"/>
        </w:rPr>
        <w:t>Qatar’s</w:t>
      </w:r>
      <w:r w:rsidRPr="00A828A8">
        <w:rPr>
          <w:rFonts w:ascii="Times New Roman" w:hAnsi="Times New Roman" w:cs="Times New Roman"/>
        </w:rPr>
        <w:t xml:space="preserve"> expansion </w:t>
      </w:r>
      <w:proofErr w:type="gramStart"/>
      <w:r w:rsidRPr="00A828A8">
        <w:rPr>
          <w:rFonts w:ascii="Times New Roman" w:hAnsi="Times New Roman" w:cs="Times New Roman"/>
        </w:rPr>
        <w:t>primarily, but</w:t>
      </w:r>
      <w:proofErr w:type="gramEnd"/>
      <w:r w:rsidRPr="00A828A8">
        <w:rPr>
          <w:rFonts w:ascii="Times New Roman" w:hAnsi="Times New Roman" w:cs="Times New Roman"/>
        </w:rPr>
        <w:t xml:space="preserve"> also would </w:t>
      </w:r>
      <w:r w:rsidR="00816C2E">
        <w:rPr>
          <w:rFonts w:ascii="Times New Roman" w:hAnsi="Times New Roman" w:cs="Times New Roman"/>
        </w:rPr>
        <w:t>be begun</w:t>
      </w:r>
      <w:r w:rsidRPr="00A828A8">
        <w:rPr>
          <w:rFonts w:ascii="Times New Roman" w:hAnsi="Times New Roman" w:cs="Times New Roman"/>
        </w:rPr>
        <w:t xml:space="preserve"> </w:t>
      </w:r>
      <w:r w:rsidRPr="00120CCE">
        <w:rPr>
          <w:rFonts w:ascii="Times New Roman" w:hAnsi="Times New Roman" w:cs="Times New Roman"/>
        </w:rPr>
        <w:t>reaping</w:t>
      </w:r>
      <w:r w:rsidRPr="00A828A8">
        <w:rPr>
          <w:rFonts w:ascii="Times New Roman" w:hAnsi="Times New Roman" w:cs="Times New Roman"/>
        </w:rPr>
        <w:t xml:space="preserve"> the benefits of past year investments in capabilities, processes</w:t>
      </w:r>
      <w:r w:rsidR="005474EE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and systems and </w:t>
      </w:r>
      <w:r w:rsidR="00BB2E64" w:rsidRPr="008C4FB3">
        <w:rPr>
          <w:rFonts w:ascii="Times New Roman" w:hAnsi="Times New Roman" w:cs="Times New Roman"/>
        </w:rPr>
        <w:t>know-how</w:t>
      </w:r>
      <w:r w:rsidRPr="00A828A8">
        <w:rPr>
          <w:rFonts w:ascii="Times New Roman" w:hAnsi="Times New Roman" w:cs="Times New Roman"/>
        </w:rPr>
        <w:t xml:space="preserve">. </w:t>
      </w:r>
    </w:p>
    <w:p w14:paraId="76C429C2" w14:textId="75E7D0CB" w:rsidR="00D30D09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On the </w:t>
      </w:r>
      <w:r w:rsidR="00A15A88">
        <w:rPr>
          <w:rFonts w:ascii="Times New Roman" w:hAnsi="Times New Roman" w:cs="Times New Roman"/>
        </w:rPr>
        <w:t>M</w:t>
      </w:r>
      <w:r w:rsidRPr="00A828A8">
        <w:rPr>
          <w:rFonts w:ascii="Times New Roman" w:hAnsi="Times New Roman" w:cs="Times New Roman"/>
        </w:rPr>
        <w:t>aritime</w:t>
      </w:r>
      <w:r w:rsidR="00C57150">
        <w:rPr>
          <w:rFonts w:ascii="Times New Roman" w:hAnsi="Times New Roman" w:cs="Times New Roman"/>
        </w:rPr>
        <w:t xml:space="preserve"> &amp;</w:t>
      </w:r>
      <w:r w:rsidRPr="00A828A8">
        <w:rPr>
          <w:rFonts w:ascii="Times New Roman" w:hAnsi="Times New Roman" w:cs="Times New Roman"/>
        </w:rPr>
        <w:t xml:space="preserve"> </w:t>
      </w:r>
      <w:r w:rsidR="002C0779">
        <w:rPr>
          <w:rFonts w:ascii="Times New Roman" w:hAnsi="Times New Roman" w:cs="Times New Roman"/>
        </w:rPr>
        <w:t>L</w:t>
      </w:r>
      <w:r w:rsidRPr="00A828A8">
        <w:rPr>
          <w:rFonts w:ascii="Times New Roman" w:hAnsi="Times New Roman" w:cs="Times New Roman"/>
        </w:rPr>
        <w:t>ogistics side, we have narrowed the large operating profit gap from 2023, largely due to our strategic initiative of optimizing our container ship</w:t>
      </w:r>
      <w:r w:rsidR="00345BE2">
        <w:rPr>
          <w:rFonts w:ascii="Times New Roman" w:hAnsi="Times New Roman" w:cs="Times New Roman"/>
        </w:rPr>
        <w:t xml:space="preserve"> n</w:t>
      </w:r>
      <w:r w:rsidRPr="00A828A8">
        <w:rPr>
          <w:rFonts w:ascii="Times New Roman" w:hAnsi="Times New Roman" w:cs="Times New Roman"/>
        </w:rPr>
        <w:t xml:space="preserve">etwork and continuing to work on optimizing our logistics operation. And obviously </w:t>
      </w:r>
      <w:r w:rsidR="008A14B1">
        <w:rPr>
          <w:rFonts w:ascii="Times New Roman" w:hAnsi="Times New Roman" w:cs="Times New Roman"/>
        </w:rPr>
        <w:t>f</w:t>
      </w:r>
      <w:r w:rsidRPr="00A828A8">
        <w:rPr>
          <w:rFonts w:ascii="Times New Roman" w:hAnsi="Times New Roman" w:cs="Times New Roman"/>
        </w:rPr>
        <w:t xml:space="preserve">ocusing on </w:t>
      </w:r>
      <w:r w:rsidR="0039073D">
        <w:rPr>
          <w:rFonts w:ascii="Times New Roman" w:hAnsi="Times New Roman" w:cs="Times New Roman"/>
        </w:rPr>
        <w:t xml:space="preserve">the </w:t>
      </w:r>
      <w:r w:rsidRPr="00A828A8">
        <w:rPr>
          <w:rFonts w:ascii="Times New Roman" w:hAnsi="Times New Roman" w:cs="Times New Roman"/>
        </w:rPr>
        <w:t>recovery of outstanding</w:t>
      </w:r>
      <w:r w:rsidR="00BE314A">
        <w:rPr>
          <w:rFonts w:ascii="Times New Roman" w:hAnsi="Times New Roman" w:cs="Times New Roman"/>
        </w:rPr>
        <w:t xml:space="preserve"> d</w:t>
      </w:r>
      <w:r w:rsidRPr="00A828A8">
        <w:rPr>
          <w:rFonts w:ascii="Times New Roman" w:hAnsi="Times New Roman" w:cs="Times New Roman"/>
        </w:rPr>
        <w:t>ues</w:t>
      </w:r>
      <w:r w:rsidR="00D30D09">
        <w:rPr>
          <w:rFonts w:ascii="Times New Roman" w:hAnsi="Times New Roman" w:cs="Times New Roman"/>
        </w:rPr>
        <w:t>.</w:t>
      </w:r>
    </w:p>
    <w:p w14:paraId="2CD8FCA6" w14:textId="77777777" w:rsidR="0036618A" w:rsidRDefault="0036618A" w:rsidP="002710C6">
      <w:pPr>
        <w:ind w:left="2160"/>
        <w:jc w:val="both"/>
        <w:rPr>
          <w:rFonts w:ascii="Times New Roman" w:hAnsi="Times New Roman" w:cs="Times New Roman"/>
        </w:rPr>
      </w:pPr>
    </w:p>
    <w:p w14:paraId="74A40845" w14:textId="6F084F59" w:rsidR="00F73428" w:rsidRDefault="00D30D09" w:rsidP="002710C6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2710C6" w:rsidRPr="00A828A8">
        <w:rPr>
          <w:rFonts w:ascii="Times New Roman" w:hAnsi="Times New Roman" w:cs="Times New Roman"/>
        </w:rPr>
        <w:t xml:space="preserve"> the </w:t>
      </w:r>
      <w:r w:rsidR="00D46080" w:rsidRPr="00D46080">
        <w:rPr>
          <w:rFonts w:ascii="Times New Roman" w:hAnsi="Times New Roman" w:cs="Times New Roman"/>
        </w:rPr>
        <w:t>Gas &amp; Petrochem</w:t>
      </w:r>
      <w:r w:rsidR="00D46080">
        <w:rPr>
          <w:rFonts w:ascii="Times New Roman" w:hAnsi="Times New Roman" w:cs="Times New Roman"/>
        </w:rPr>
        <w:t xml:space="preserve"> sector</w:t>
      </w:r>
      <w:r w:rsidR="002710C6" w:rsidRPr="00A828A8">
        <w:rPr>
          <w:rFonts w:ascii="Times New Roman" w:hAnsi="Times New Roman" w:cs="Times New Roman"/>
        </w:rPr>
        <w:t xml:space="preserve"> </w:t>
      </w:r>
      <w:r w:rsidR="00D46080">
        <w:rPr>
          <w:rFonts w:ascii="Times New Roman" w:hAnsi="Times New Roman" w:cs="Times New Roman"/>
        </w:rPr>
        <w:t>s</w:t>
      </w:r>
      <w:r w:rsidR="002710C6" w:rsidRPr="00A828A8">
        <w:rPr>
          <w:rFonts w:ascii="Times New Roman" w:hAnsi="Times New Roman" w:cs="Times New Roman"/>
        </w:rPr>
        <w:t>egment</w:t>
      </w:r>
      <w:r w:rsidR="00B377C9">
        <w:rPr>
          <w:rFonts w:ascii="Times New Roman" w:hAnsi="Times New Roman" w:cs="Times New Roman"/>
        </w:rPr>
        <w:t>,</w:t>
      </w:r>
      <w:r w:rsidR="002710C6" w:rsidRPr="00A828A8">
        <w:rPr>
          <w:rFonts w:ascii="Times New Roman" w:hAnsi="Times New Roman" w:cs="Times New Roman"/>
        </w:rPr>
        <w:t xml:space="preserve"> our results from </w:t>
      </w:r>
      <w:r w:rsidR="00653A31">
        <w:rPr>
          <w:rFonts w:ascii="Times New Roman" w:hAnsi="Times New Roman" w:cs="Times New Roman"/>
        </w:rPr>
        <w:t>a</w:t>
      </w:r>
      <w:r w:rsidR="002710C6" w:rsidRPr="00A828A8">
        <w:rPr>
          <w:rFonts w:ascii="Times New Roman" w:hAnsi="Times New Roman" w:cs="Times New Roman"/>
        </w:rPr>
        <w:t xml:space="preserve">ssociates </w:t>
      </w:r>
      <w:r w:rsidR="00BF21E4">
        <w:rPr>
          <w:rFonts w:ascii="Times New Roman" w:hAnsi="Times New Roman" w:cs="Times New Roman"/>
        </w:rPr>
        <w:t>in</w:t>
      </w:r>
      <w:r w:rsidR="002710C6" w:rsidRPr="00A828A8">
        <w:rPr>
          <w:rFonts w:ascii="Times New Roman" w:hAnsi="Times New Roman" w:cs="Times New Roman"/>
        </w:rPr>
        <w:t xml:space="preserve"> </w:t>
      </w:r>
      <w:r w:rsidR="00396138">
        <w:rPr>
          <w:rFonts w:ascii="Times New Roman" w:hAnsi="Times New Roman" w:cs="Times New Roman"/>
        </w:rPr>
        <w:t>JVs</w:t>
      </w:r>
      <w:r w:rsidR="002710C6" w:rsidRPr="00A828A8">
        <w:rPr>
          <w:rFonts w:ascii="Times New Roman" w:hAnsi="Times New Roman" w:cs="Times New Roman"/>
        </w:rPr>
        <w:t xml:space="preserve"> continue to provide steady</w:t>
      </w:r>
      <w:r w:rsidR="000D5EE5">
        <w:rPr>
          <w:rFonts w:ascii="Times New Roman" w:hAnsi="Times New Roman" w:cs="Times New Roman"/>
        </w:rPr>
        <w:t xml:space="preserve"> and</w:t>
      </w:r>
      <w:r w:rsidR="002710C6" w:rsidRPr="00A828A8">
        <w:rPr>
          <w:rFonts w:ascii="Times New Roman" w:hAnsi="Times New Roman" w:cs="Times New Roman"/>
        </w:rPr>
        <w:t xml:space="preserve"> reliable income </w:t>
      </w:r>
      <w:r w:rsidR="00C87934">
        <w:rPr>
          <w:rFonts w:ascii="Times New Roman" w:hAnsi="Times New Roman" w:cs="Times New Roman"/>
        </w:rPr>
        <w:t>and</w:t>
      </w:r>
      <w:r w:rsidR="002710C6" w:rsidRPr="00A828A8">
        <w:rPr>
          <w:rFonts w:ascii="Times New Roman" w:hAnsi="Times New Roman" w:cs="Times New Roman"/>
        </w:rPr>
        <w:t xml:space="preserve"> growth. All in</w:t>
      </w:r>
      <w:r w:rsidR="0060415C">
        <w:rPr>
          <w:rFonts w:ascii="Times New Roman" w:hAnsi="Times New Roman" w:cs="Times New Roman"/>
        </w:rPr>
        <w:t xml:space="preserve"> all</w:t>
      </w:r>
      <w:r w:rsidR="00B5269A">
        <w:rPr>
          <w:rFonts w:ascii="Times New Roman" w:hAnsi="Times New Roman" w:cs="Times New Roman"/>
        </w:rPr>
        <w:t xml:space="preserve">, it’s been a fantastic </w:t>
      </w:r>
      <w:r w:rsidR="002710C6" w:rsidRPr="00A828A8">
        <w:rPr>
          <w:rFonts w:ascii="Times New Roman" w:hAnsi="Times New Roman" w:cs="Times New Roman"/>
        </w:rPr>
        <w:t xml:space="preserve">year and I've </w:t>
      </w:r>
      <w:proofErr w:type="gramStart"/>
      <w:r w:rsidR="002710C6" w:rsidRPr="00A828A8">
        <w:rPr>
          <w:rFonts w:ascii="Times New Roman" w:hAnsi="Times New Roman" w:cs="Times New Roman"/>
        </w:rPr>
        <w:t>go</w:t>
      </w:r>
      <w:proofErr w:type="gramEnd"/>
      <w:r w:rsidR="002710C6" w:rsidRPr="00A828A8">
        <w:rPr>
          <w:rFonts w:ascii="Times New Roman" w:hAnsi="Times New Roman" w:cs="Times New Roman"/>
        </w:rPr>
        <w:t xml:space="preserve"> over our consolidated financial results and then our various </w:t>
      </w:r>
      <w:r w:rsidR="00860B23">
        <w:rPr>
          <w:rFonts w:ascii="Times New Roman" w:hAnsi="Times New Roman" w:cs="Times New Roman"/>
        </w:rPr>
        <w:t>individual</w:t>
      </w:r>
      <w:r w:rsidR="002710C6" w:rsidRPr="00A828A8">
        <w:rPr>
          <w:rFonts w:ascii="Times New Roman" w:hAnsi="Times New Roman" w:cs="Times New Roman"/>
        </w:rPr>
        <w:t xml:space="preserve"> </w:t>
      </w:r>
      <w:r w:rsidR="00952B4B">
        <w:rPr>
          <w:rFonts w:ascii="Times New Roman" w:hAnsi="Times New Roman" w:cs="Times New Roman"/>
        </w:rPr>
        <w:t>b</w:t>
      </w:r>
      <w:r w:rsidR="002710C6" w:rsidRPr="00A828A8">
        <w:rPr>
          <w:rFonts w:ascii="Times New Roman" w:hAnsi="Times New Roman" w:cs="Times New Roman"/>
        </w:rPr>
        <w:t>usiness segments before turning it over to S</w:t>
      </w:r>
      <w:r w:rsidR="00E81F33">
        <w:rPr>
          <w:rFonts w:ascii="Times New Roman" w:hAnsi="Times New Roman" w:cs="Times New Roman"/>
        </w:rPr>
        <w:t>ami</w:t>
      </w:r>
      <w:r w:rsidR="002710C6" w:rsidRPr="00A828A8">
        <w:rPr>
          <w:rFonts w:ascii="Times New Roman" w:hAnsi="Times New Roman" w:cs="Times New Roman"/>
        </w:rPr>
        <w:t xml:space="preserve"> to go over the outlook</w:t>
      </w:r>
      <w:r w:rsidR="003B45AB">
        <w:rPr>
          <w:rFonts w:ascii="Times New Roman" w:hAnsi="Times New Roman" w:cs="Times New Roman"/>
        </w:rPr>
        <w:t>.</w:t>
      </w:r>
      <w:r w:rsidR="002710C6" w:rsidRPr="00A828A8">
        <w:rPr>
          <w:rFonts w:ascii="Times New Roman" w:hAnsi="Times New Roman" w:cs="Times New Roman"/>
        </w:rPr>
        <w:t xml:space="preserve"> </w:t>
      </w:r>
      <w:r w:rsidR="003B45AB">
        <w:rPr>
          <w:rFonts w:ascii="Times New Roman" w:hAnsi="Times New Roman" w:cs="Times New Roman"/>
        </w:rPr>
        <w:t>A</w:t>
      </w:r>
      <w:r w:rsidR="002710C6" w:rsidRPr="00A828A8">
        <w:rPr>
          <w:rFonts w:ascii="Times New Roman" w:hAnsi="Times New Roman" w:cs="Times New Roman"/>
        </w:rPr>
        <w:t>s usual</w:t>
      </w:r>
      <w:r w:rsidR="00506412">
        <w:rPr>
          <w:rFonts w:ascii="Times New Roman" w:hAnsi="Times New Roman" w:cs="Times New Roman"/>
        </w:rPr>
        <w:t>,</w:t>
      </w:r>
      <w:r w:rsidR="002710C6" w:rsidRPr="00A828A8">
        <w:rPr>
          <w:rFonts w:ascii="Times New Roman" w:hAnsi="Times New Roman" w:cs="Times New Roman"/>
        </w:rPr>
        <w:t xml:space="preserve"> </w:t>
      </w:r>
      <w:r w:rsidR="00AC3BE2">
        <w:rPr>
          <w:rFonts w:ascii="Times New Roman" w:hAnsi="Times New Roman" w:cs="Times New Roman"/>
        </w:rPr>
        <w:t>w</w:t>
      </w:r>
      <w:r w:rsidR="002710C6" w:rsidRPr="00A828A8">
        <w:rPr>
          <w:rFonts w:ascii="Times New Roman" w:hAnsi="Times New Roman" w:cs="Times New Roman"/>
        </w:rPr>
        <w:t xml:space="preserve">e will end the call with questions and answers. </w:t>
      </w:r>
    </w:p>
    <w:p w14:paraId="6CE8E5BD" w14:textId="04E3CBE6" w:rsidR="00924196" w:rsidRDefault="002710C6" w:rsidP="00F91E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>The key highlights of our financial results</w:t>
      </w:r>
      <w:r w:rsidR="00C56954">
        <w:rPr>
          <w:rFonts w:ascii="Times New Roman" w:hAnsi="Times New Roman" w:cs="Times New Roman"/>
        </w:rPr>
        <w:t xml:space="preserve">, </w:t>
      </w:r>
      <w:proofErr w:type="spellStart"/>
      <w:r w:rsidR="00C56954">
        <w:rPr>
          <w:rFonts w:ascii="Times New Roman" w:hAnsi="Times New Roman" w:cs="Times New Roman"/>
        </w:rPr>
        <w:t>Milaha’s</w:t>
      </w:r>
      <w:proofErr w:type="spellEnd"/>
      <w:r w:rsidR="00C56954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 xml:space="preserve">operating revenues came in at </w:t>
      </w:r>
      <w:r w:rsidR="00E91FFA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2.8 </w:t>
      </w:r>
      <w:r w:rsidR="003D7BF7">
        <w:rPr>
          <w:rFonts w:ascii="Times New Roman" w:hAnsi="Times New Roman" w:cs="Times New Roman"/>
        </w:rPr>
        <w:t>b</w:t>
      </w:r>
      <w:r w:rsidRPr="00A828A8">
        <w:rPr>
          <w:rFonts w:ascii="Times New Roman" w:hAnsi="Times New Roman" w:cs="Times New Roman"/>
        </w:rPr>
        <w:t xml:space="preserve">illion for the year ended December 31st, </w:t>
      </w:r>
      <w:proofErr w:type="gramStart"/>
      <w:r w:rsidRPr="00A828A8">
        <w:rPr>
          <w:rFonts w:ascii="Times New Roman" w:hAnsi="Times New Roman" w:cs="Times New Roman"/>
        </w:rPr>
        <w:t>2024</w:t>
      </w:r>
      <w:proofErr w:type="gramEnd"/>
      <w:r w:rsidRPr="00A828A8">
        <w:rPr>
          <w:rFonts w:ascii="Times New Roman" w:hAnsi="Times New Roman" w:cs="Times New Roman"/>
        </w:rPr>
        <w:t xml:space="preserve"> compared with </w:t>
      </w:r>
      <w:r w:rsidR="00060703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2.9 </w:t>
      </w:r>
      <w:r w:rsidR="00551237">
        <w:rPr>
          <w:rFonts w:ascii="Times New Roman" w:hAnsi="Times New Roman" w:cs="Times New Roman"/>
        </w:rPr>
        <w:t>b</w:t>
      </w:r>
      <w:r w:rsidRPr="00A828A8">
        <w:rPr>
          <w:rFonts w:ascii="Times New Roman" w:hAnsi="Times New Roman" w:cs="Times New Roman"/>
        </w:rPr>
        <w:t>illion for the same period in 202</w:t>
      </w:r>
      <w:r w:rsidR="00A8597F">
        <w:rPr>
          <w:rFonts w:ascii="Times New Roman" w:hAnsi="Times New Roman" w:cs="Times New Roman"/>
        </w:rPr>
        <w:t>4</w:t>
      </w:r>
      <w:r w:rsidR="009D5C68">
        <w:rPr>
          <w:rFonts w:ascii="Times New Roman" w:hAnsi="Times New Roman" w:cs="Times New Roman"/>
        </w:rPr>
        <w:t>, f</w:t>
      </w:r>
      <w:r w:rsidRPr="00A828A8">
        <w:rPr>
          <w:rFonts w:ascii="Times New Roman" w:hAnsi="Times New Roman" w:cs="Times New Roman"/>
        </w:rPr>
        <w:t xml:space="preserve">or </w:t>
      </w:r>
      <w:r w:rsidR="00022F10">
        <w:rPr>
          <w:rFonts w:ascii="Times New Roman" w:hAnsi="Times New Roman" w:cs="Times New Roman"/>
        </w:rPr>
        <w:t xml:space="preserve">a </w:t>
      </w:r>
      <w:r w:rsidRPr="00A828A8">
        <w:rPr>
          <w:rFonts w:ascii="Times New Roman" w:hAnsi="Times New Roman" w:cs="Times New Roman"/>
        </w:rPr>
        <w:t xml:space="preserve">decrease of 3%. Operating profit came in at </w:t>
      </w:r>
      <w:r w:rsidR="007A7291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536 </w:t>
      </w:r>
      <w:r w:rsidR="00E92E1A">
        <w:rPr>
          <w:rFonts w:ascii="Times New Roman" w:hAnsi="Times New Roman" w:cs="Times New Roman"/>
        </w:rPr>
        <w:t>m</w:t>
      </w:r>
      <w:r w:rsidRPr="00A828A8">
        <w:rPr>
          <w:rFonts w:ascii="Times New Roman" w:hAnsi="Times New Roman" w:cs="Times New Roman"/>
        </w:rPr>
        <w:t xml:space="preserve">illion for the year </w:t>
      </w:r>
      <w:proofErr w:type="gramStart"/>
      <w:r w:rsidRPr="00A828A8">
        <w:rPr>
          <w:rFonts w:ascii="Times New Roman" w:hAnsi="Times New Roman" w:cs="Times New Roman"/>
        </w:rPr>
        <w:t>ended</w:t>
      </w:r>
      <w:proofErr w:type="gramEnd"/>
      <w:r w:rsidRPr="00A828A8">
        <w:rPr>
          <w:rFonts w:ascii="Times New Roman" w:hAnsi="Times New Roman" w:cs="Times New Roman"/>
        </w:rPr>
        <w:t xml:space="preserve"> December 31, 2024, compared with </w:t>
      </w:r>
      <w:r w:rsidR="007D6C70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436 million for the same period in 2024</w:t>
      </w:r>
      <w:r w:rsidR="007D6C70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for an increase of 23%. Net profit</w:t>
      </w:r>
      <w:r w:rsidR="00DD460F">
        <w:rPr>
          <w:rFonts w:ascii="Times New Roman" w:hAnsi="Times New Roman" w:cs="Times New Roman"/>
        </w:rPr>
        <w:t xml:space="preserve"> for</w:t>
      </w:r>
      <w:r w:rsidRPr="00A828A8">
        <w:rPr>
          <w:rFonts w:ascii="Times New Roman" w:hAnsi="Times New Roman" w:cs="Times New Roman"/>
        </w:rPr>
        <w:t xml:space="preserve"> the year ended at </w:t>
      </w:r>
      <w:r w:rsidR="007C28A5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1.12 billion, compared with a billion for the same period in 2024</w:t>
      </w:r>
      <w:r w:rsidR="00C94011">
        <w:rPr>
          <w:rFonts w:ascii="Times New Roman" w:hAnsi="Times New Roman" w:cs="Times New Roman"/>
        </w:rPr>
        <w:t>, f</w:t>
      </w:r>
      <w:r w:rsidRPr="00A828A8">
        <w:rPr>
          <w:rFonts w:ascii="Times New Roman" w:hAnsi="Times New Roman" w:cs="Times New Roman"/>
        </w:rPr>
        <w:t>or an increase of 9%</w:t>
      </w:r>
      <w:r w:rsidR="007A471C">
        <w:rPr>
          <w:rFonts w:ascii="Times New Roman" w:hAnsi="Times New Roman" w:cs="Times New Roman"/>
        </w:rPr>
        <w:t>. A</w:t>
      </w:r>
      <w:r w:rsidRPr="00A828A8">
        <w:rPr>
          <w:rFonts w:ascii="Times New Roman" w:hAnsi="Times New Roman" w:cs="Times New Roman"/>
        </w:rPr>
        <w:t xml:space="preserve">nd lastly, our </w:t>
      </w:r>
      <w:r w:rsidR="00677ECE">
        <w:rPr>
          <w:rFonts w:ascii="Times New Roman" w:hAnsi="Times New Roman" w:cs="Times New Roman"/>
        </w:rPr>
        <w:t>e</w:t>
      </w:r>
      <w:r w:rsidRPr="00A828A8">
        <w:rPr>
          <w:rFonts w:ascii="Times New Roman" w:hAnsi="Times New Roman" w:cs="Times New Roman"/>
        </w:rPr>
        <w:t xml:space="preserve">arnings per share </w:t>
      </w:r>
      <w:proofErr w:type="gramStart"/>
      <w:r w:rsidRPr="00A828A8">
        <w:rPr>
          <w:rFonts w:ascii="Times New Roman" w:hAnsi="Times New Roman" w:cs="Times New Roman"/>
        </w:rPr>
        <w:t>was</w:t>
      </w:r>
      <w:proofErr w:type="gramEnd"/>
      <w:r w:rsidRPr="00A828A8">
        <w:rPr>
          <w:rFonts w:ascii="Times New Roman" w:hAnsi="Times New Roman" w:cs="Times New Roman"/>
        </w:rPr>
        <w:t xml:space="preserve"> </w:t>
      </w:r>
      <w:r w:rsidR="001C5021">
        <w:rPr>
          <w:rFonts w:ascii="Times New Roman" w:hAnsi="Times New Roman" w:cs="Times New Roman"/>
        </w:rPr>
        <w:t>QR 0</w:t>
      </w:r>
      <w:r w:rsidRPr="00A828A8">
        <w:rPr>
          <w:rFonts w:ascii="Times New Roman" w:hAnsi="Times New Roman" w:cs="Times New Roman"/>
        </w:rPr>
        <w:t>.99 for the year ended December 31, 2024</w:t>
      </w:r>
      <w:r w:rsidR="00EB4D8B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compared with </w:t>
      </w:r>
      <w:r w:rsidR="00332815">
        <w:rPr>
          <w:rFonts w:ascii="Times New Roman" w:hAnsi="Times New Roman" w:cs="Times New Roman"/>
        </w:rPr>
        <w:t>QR 0</w:t>
      </w:r>
      <w:r w:rsidRPr="00A828A8">
        <w:rPr>
          <w:rFonts w:ascii="Times New Roman" w:hAnsi="Times New Roman" w:cs="Times New Roman"/>
        </w:rPr>
        <w:t>.91 for the same period</w:t>
      </w:r>
      <w:r w:rsidR="00814325">
        <w:rPr>
          <w:rFonts w:ascii="Times New Roman" w:hAnsi="Times New Roman" w:cs="Times New Roman"/>
        </w:rPr>
        <w:t xml:space="preserve"> i</w:t>
      </w:r>
      <w:r w:rsidRPr="00A828A8">
        <w:rPr>
          <w:rFonts w:ascii="Times New Roman" w:hAnsi="Times New Roman" w:cs="Times New Roman"/>
        </w:rPr>
        <w:t xml:space="preserve">n 2023. </w:t>
      </w:r>
    </w:p>
    <w:p w14:paraId="079B2322" w14:textId="55346E7B" w:rsidR="00894F6D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>All right, getting</w:t>
      </w:r>
      <w:r w:rsidR="00F47CB9">
        <w:rPr>
          <w:rFonts w:ascii="Times New Roman" w:hAnsi="Times New Roman" w:cs="Times New Roman"/>
        </w:rPr>
        <w:t xml:space="preserve"> in o</w:t>
      </w:r>
      <w:r w:rsidRPr="00A828A8">
        <w:rPr>
          <w:rFonts w:ascii="Times New Roman" w:hAnsi="Times New Roman" w:cs="Times New Roman"/>
        </w:rPr>
        <w:t>ur segments</w:t>
      </w:r>
      <w:r w:rsidR="00B45465">
        <w:rPr>
          <w:rFonts w:ascii="Times New Roman" w:hAnsi="Times New Roman" w:cs="Times New Roman"/>
        </w:rPr>
        <w:t>.</w:t>
      </w:r>
      <w:r w:rsidRPr="00A828A8">
        <w:rPr>
          <w:rFonts w:ascii="Times New Roman" w:hAnsi="Times New Roman" w:cs="Times New Roman"/>
        </w:rPr>
        <w:t xml:space="preserve"> </w:t>
      </w:r>
      <w:r w:rsidR="00B45465">
        <w:rPr>
          <w:rFonts w:ascii="Times New Roman" w:hAnsi="Times New Roman" w:cs="Times New Roman"/>
        </w:rPr>
        <w:t>M</w:t>
      </w:r>
      <w:r w:rsidRPr="00A828A8">
        <w:rPr>
          <w:rFonts w:ascii="Times New Roman" w:hAnsi="Times New Roman" w:cs="Times New Roman"/>
        </w:rPr>
        <w:t xml:space="preserve">aritime </w:t>
      </w:r>
      <w:r w:rsidR="00B45465">
        <w:rPr>
          <w:rFonts w:ascii="Times New Roman" w:hAnsi="Times New Roman" w:cs="Times New Roman"/>
        </w:rPr>
        <w:t>&amp;</w:t>
      </w:r>
      <w:r w:rsidRPr="00A828A8">
        <w:rPr>
          <w:rFonts w:ascii="Times New Roman" w:hAnsi="Times New Roman" w:cs="Times New Roman"/>
        </w:rPr>
        <w:t xml:space="preserve"> logistics, operating revenues for the segment increased by </w:t>
      </w:r>
      <w:r w:rsidR="00F53449">
        <w:rPr>
          <w:rFonts w:ascii="Times New Roman" w:hAnsi="Times New Roman" w:cs="Times New Roman"/>
        </w:rPr>
        <w:t xml:space="preserve">QR </w:t>
      </w:r>
      <w:r w:rsidR="009D22FC">
        <w:rPr>
          <w:rFonts w:ascii="Times New Roman" w:hAnsi="Times New Roman" w:cs="Times New Roman"/>
        </w:rPr>
        <w:t>4</w:t>
      </w:r>
      <w:r w:rsidRPr="00A828A8">
        <w:rPr>
          <w:rFonts w:ascii="Times New Roman" w:hAnsi="Times New Roman" w:cs="Times New Roman"/>
        </w:rPr>
        <w:t xml:space="preserve">9 million going from </w:t>
      </w:r>
      <w:r w:rsidR="000A7974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779 million in 2023 to </w:t>
      </w:r>
      <w:r w:rsidR="00B84B31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828 million in 2024. </w:t>
      </w:r>
      <w:r w:rsidR="00A977FD">
        <w:rPr>
          <w:rFonts w:ascii="Times New Roman" w:hAnsi="Times New Roman" w:cs="Times New Roman"/>
        </w:rPr>
        <w:t>Our container</w:t>
      </w:r>
      <w:r w:rsidRPr="00A828A8">
        <w:rPr>
          <w:rFonts w:ascii="Times New Roman" w:hAnsi="Times New Roman" w:cs="Times New Roman"/>
        </w:rPr>
        <w:t xml:space="preserve"> shipping unit growth in that segment or that the profit center more than offset declines in our freight logistics business</w:t>
      </w:r>
      <w:r w:rsidR="00942289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 xml:space="preserve">in the container shipping business, freight rates of newly opened China routes provided </w:t>
      </w:r>
      <w:r w:rsidR="00560E19">
        <w:rPr>
          <w:rFonts w:ascii="Times New Roman" w:hAnsi="Times New Roman" w:cs="Times New Roman"/>
        </w:rPr>
        <w:t xml:space="preserve">an </w:t>
      </w:r>
      <w:r w:rsidRPr="00A828A8">
        <w:rPr>
          <w:rFonts w:ascii="Times New Roman" w:hAnsi="Times New Roman" w:cs="Times New Roman"/>
        </w:rPr>
        <w:t xml:space="preserve">uplift and </w:t>
      </w:r>
      <w:r w:rsidR="00560E19">
        <w:rPr>
          <w:rFonts w:ascii="Times New Roman" w:hAnsi="Times New Roman" w:cs="Times New Roman"/>
        </w:rPr>
        <w:t>helped</w:t>
      </w:r>
      <w:r w:rsidRPr="00A828A8">
        <w:rPr>
          <w:rFonts w:ascii="Times New Roman" w:hAnsi="Times New Roman" w:cs="Times New Roman"/>
        </w:rPr>
        <w:t xml:space="preserve"> revenues grow by </w:t>
      </w:r>
      <w:r w:rsidR="00BE1372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76</w:t>
      </w:r>
      <w:r w:rsidR="00BE1372">
        <w:rPr>
          <w:rFonts w:ascii="Times New Roman" w:hAnsi="Times New Roman" w:cs="Times New Roman"/>
        </w:rPr>
        <w:t xml:space="preserve"> million </w:t>
      </w:r>
      <w:r w:rsidRPr="00A828A8">
        <w:rPr>
          <w:rFonts w:ascii="Times New Roman" w:hAnsi="Times New Roman" w:cs="Times New Roman"/>
        </w:rPr>
        <w:t>compared to last year and fr</w:t>
      </w:r>
      <w:r w:rsidR="001C3D3B">
        <w:rPr>
          <w:rFonts w:ascii="Times New Roman" w:hAnsi="Times New Roman" w:cs="Times New Roman"/>
        </w:rPr>
        <w:t>eight</w:t>
      </w:r>
      <w:r w:rsidRPr="00A828A8">
        <w:rPr>
          <w:rFonts w:ascii="Times New Roman" w:hAnsi="Times New Roman" w:cs="Times New Roman"/>
        </w:rPr>
        <w:t xml:space="preserve"> logistics reduce freight forwarding volumes in particular project cargo. </w:t>
      </w:r>
      <w:r w:rsidR="006F7B92">
        <w:rPr>
          <w:rFonts w:ascii="Times New Roman" w:hAnsi="Times New Roman" w:cs="Times New Roman"/>
        </w:rPr>
        <w:t>Lower</w:t>
      </w:r>
      <w:r w:rsidRPr="00A828A8">
        <w:rPr>
          <w:rFonts w:ascii="Times New Roman" w:hAnsi="Times New Roman" w:cs="Times New Roman"/>
        </w:rPr>
        <w:t xml:space="preserve"> warehouse utilization versus 2023 contributed to a reduction of </w:t>
      </w:r>
      <w:r w:rsidR="007E52B3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20 million in revenue. </w:t>
      </w:r>
    </w:p>
    <w:p w14:paraId="06C04F04" w14:textId="039828C5" w:rsidR="00835744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Operating expenses came down by </w:t>
      </w:r>
      <w:r w:rsidR="00FC44F8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50 million</w:t>
      </w:r>
      <w:r w:rsidR="00FC44F8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</w:t>
      </w:r>
      <w:r w:rsidR="00FC44F8">
        <w:rPr>
          <w:rFonts w:ascii="Times New Roman" w:hAnsi="Times New Roman" w:cs="Times New Roman"/>
        </w:rPr>
        <w:t>w</w:t>
      </w:r>
      <w:r w:rsidRPr="00A828A8">
        <w:rPr>
          <w:rFonts w:ascii="Times New Roman" w:hAnsi="Times New Roman" w:cs="Times New Roman"/>
        </w:rPr>
        <w:t xml:space="preserve">ith </w:t>
      </w:r>
      <w:r w:rsidR="00E039D3">
        <w:rPr>
          <w:rFonts w:ascii="Times New Roman" w:hAnsi="Times New Roman" w:cs="Times New Roman"/>
        </w:rPr>
        <w:t xml:space="preserve">a </w:t>
      </w:r>
      <w:r w:rsidR="00FC44F8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12 million increase in depreciation and amortization from our container shipping unit related to additional </w:t>
      </w:r>
      <w:proofErr w:type="spellStart"/>
      <w:r w:rsidRPr="00A828A8">
        <w:rPr>
          <w:rFonts w:ascii="Times New Roman" w:hAnsi="Times New Roman" w:cs="Times New Roman"/>
        </w:rPr>
        <w:t>C</w:t>
      </w:r>
      <w:r w:rsidR="004963FE">
        <w:rPr>
          <w:rFonts w:ascii="Times New Roman" w:hAnsi="Times New Roman" w:cs="Times New Roman"/>
        </w:rPr>
        <w:t>ap</w:t>
      </w:r>
      <w:r w:rsidR="00F33690">
        <w:rPr>
          <w:rFonts w:ascii="Times New Roman" w:hAnsi="Times New Roman" w:cs="Times New Roman"/>
        </w:rPr>
        <w:t>E</w:t>
      </w:r>
      <w:r w:rsidR="004963FE">
        <w:rPr>
          <w:rFonts w:ascii="Times New Roman" w:hAnsi="Times New Roman" w:cs="Times New Roman"/>
        </w:rPr>
        <w:t>x</w:t>
      </w:r>
      <w:proofErr w:type="spellEnd"/>
      <w:r w:rsidRPr="00A828A8">
        <w:rPr>
          <w:rFonts w:ascii="Times New Roman" w:hAnsi="Times New Roman" w:cs="Times New Roman"/>
        </w:rPr>
        <w:t xml:space="preserve"> which was more than offset by the following</w:t>
      </w:r>
      <w:r w:rsidR="00835744">
        <w:rPr>
          <w:rFonts w:ascii="Times New Roman" w:hAnsi="Times New Roman" w:cs="Times New Roman"/>
        </w:rPr>
        <w:t>:</w:t>
      </w:r>
    </w:p>
    <w:p w14:paraId="4A4E0591" w14:textId="35E9E46E" w:rsidR="00215183" w:rsidRDefault="0064328C" w:rsidP="0083574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710C6" w:rsidRPr="00835744">
        <w:rPr>
          <w:rFonts w:ascii="Times New Roman" w:hAnsi="Times New Roman" w:cs="Times New Roman"/>
        </w:rPr>
        <w:t xml:space="preserve"> favorable swing in our bad debt provisions due to </w:t>
      </w:r>
      <w:r w:rsidR="000E4174">
        <w:rPr>
          <w:rFonts w:ascii="Times New Roman" w:hAnsi="Times New Roman" w:cs="Times New Roman"/>
        </w:rPr>
        <w:t xml:space="preserve">the </w:t>
      </w:r>
      <w:r w:rsidR="002710C6" w:rsidRPr="00835744">
        <w:rPr>
          <w:rFonts w:ascii="Times New Roman" w:hAnsi="Times New Roman" w:cs="Times New Roman"/>
        </w:rPr>
        <w:t>successful recovery of outstanding debt</w:t>
      </w:r>
    </w:p>
    <w:p w14:paraId="44A6CA1C" w14:textId="6C83E112" w:rsidR="00215183" w:rsidRDefault="002710C6" w:rsidP="0083574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35744">
        <w:rPr>
          <w:rFonts w:ascii="Times New Roman" w:hAnsi="Times New Roman" w:cs="Times New Roman"/>
        </w:rPr>
        <w:t>The non</w:t>
      </w:r>
      <w:r w:rsidR="001E3D2B" w:rsidRPr="00835744">
        <w:rPr>
          <w:rFonts w:ascii="Times New Roman" w:hAnsi="Times New Roman" w:cs="Times New Roman"/>
        </w:rPr>
        <w:t>-</w:t>
      </w:r>
      <w:r w:rsidRPr="00835744">
        <w:rPr>
          <w:rFonts w:ascii="Times New Roman" w:hAnsi="Times New Roman" w:cs="Times New Roman"/>
        </w:rPr>
        <w:t xml:space="preserve">recurrence of one of </w:t>
      </w:r>
      <w:r w:rsidR="005915E4">
        <w:rPr>
          <w:rFonts w:ascii="Times New Roman" w:hAnsi="Times New Roman" w:cs="Times New Roman"/>
        </w:rPr>
        <w:t xml:space="preserve">the </w:t>
      </w:r>
      <w:r w:rsidRPr="00835744">
        <w:rPr>
          <w:rFonts w:ascii="Times New Roman" w:hAnsi="Times New Roman" w:cs="Times New Roman"/>
        </w:rPr>
        <w:t xml:space="preserve">items recorded in 2023 </w:t>
      </w:r>
    </w:p>
    <w:p w14:paraId="03B7C7FD" w14:textId="015EAF19" w:rsidR="00043BC1" w:rsidRDefault="0064328C" w:rsidP="0083574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710C6" w:rsidRPr="00835744">
        <w:rPr>
          <w:rFonts w:ascii="Times New Roman" w:hAnsi="Times New Roman" w:cs="Times New Roman"/>
        </w:rPr>
        <w:t xml:space="preserve"> lower corporate </w:t>
      </w:r>
      <w:r w:rsidR="00783F0E">
        <w:rPr>
          <w:rFonts w:ascii="Times New Roman" w:hAnsi="Times New Roman" w:cs="Times New Roman"/>
        </w:rPr>
        <w:t>a</w:t>
      </w:r>
      <w:r w:rsidR="002710C6" w:rsidRPr="00835744">
        <w:rPr>
          <w:rFonts w:ascii="Times New Roman" w:hAnsi="Times New Roman" w:cs="Times New Roman"/>
        </w:rPr>
        <w:t xml:space="preserve">llocation due to a change in </w:t>
      </w:r>
      <w:r w:rsidR="003D301A">
        <w:rPr>
          <w:rFonts w:ascii="Times New Roman" w:hAnsi="Times New Roman" w:cs="Times New Roman"/>
        </w:rPr>
        <w:t xml:space="preserve">the </w:t>
      </w:r>
      <w:r w:rsidR="002710C6" w:rsidRPr="00835744">
        <w:rPr>
          <w:rFonts w:ascii="Times New Roman" w:hAnsi="Times New Roman" w:cs="Times New Roman"/>
        </w:rPr>
        <w:t>reported structure</w:t>
      </w:r>
    </w:p>
    <w:p w14:paraId="3A1C6899" w14:textId="48933C1F" w:rsidR="00C328D7" w:rsidRDefault="002710C6" w:rsidP="0083574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35744">
        <w:rPr>
          <w:rFonts w:ascii="Times New Roman" w:hAnsi="Times New Roman" w:cs="Times New Roman"/>
        </w:rPr>
        <w:t xml:space="preserve">And more fleet and technical expenses </w:t>
      </w:r>
      <w:r w:rsidR="000516DD">
        <w:rPr>
          <w:rFonts w:ascii="Times New Roman" w:hAnsi="Times New Roman" w:cs="Times New Roman"/>
        </w:rPr>
        <w:t xml:space="preserve">are </w:t>
      </w:r>
      <w:r w:rsidRPr="00835744">
        <w:rPr>
          <w:rFonts w:ascii="Times New Roman" w:hAnsi="Times New Roman" w:cs="Times New Roman"/>
        </w:rPr>
        <w:t>being allocated to our offshore unit due to increased maintenance repairs and crewing expenses</w:t>
      </w:r>
    </w:p>
    <w:p w14:paraId="12888F7E" w14:textId="6AB817AE" w:rsidR="007B2027" w:rsidRDefault="002710C6" w:rsidP="00C328D7">
      <w:pPr>
        <w:ind w:left="2160"/>
        <w:jc w:val="both"/>
        <w:rPr>
          <w:rFonts w:ascii="Times New Roman" w:hAnsi="Times New Roman" w:cs="Times New Roman"/>
        </w:rPr>
      </w:pPr>
      <w:r w:rsidRPr="00C328D7">
        <w:rPr>
          <w:rFonts w:ascii="Times New Roman" w:hAnsi="Times New Roman" w:cs="Times New Roman"/>
        </w:rPr>
        <w:t>Non</w:t>
      </w:r>
      <w:r w:rsidR="0047280F" w:rsidRPr="00C328D7">
        <w:rPr>
          <w:rFonts w:ascii="Times New Roman" w:hAnsi="Times New Roman" w:cs="Times New Roman"/>
        </w:rPr>
        <w:t>-</w:t>
      </w:r>
      <w:r w:rsidRPr="00C328D7">
        <w:rPr>
          <w:rFonts w:ascii="Times New Roman" w:hAnsi="Times New Roman" w:cs="Times New Roman"/>
        </w:rPr>
        <w:t xml:space="preserve">operating income decreased by </w:t>
      </w:r>
      <w:r w:rsidR="002E38C5">
        <w:rPr>
          <w:rFonts w:ascii="Times New Roman" w:hAnsi="Times New Roman" w:cs="Times New Roman"/>
        </w:rPr>
        <w:t xml:space="preserve">QR </w:t>
      </w:r>
      <w:r w:rsidRPr="00C328D7">
        <w:rPr>
          <w:rFonts w:ascii="Times New Roman" w:hAnsi="Times New Roman" w:cs="Times New Roman"/>
        </w:rPr>
        <w:t>33 million and that brings us to our overall bottom</w:t>
      </w:r>
      <w:r w:rsidR="0047280F" w:rsidRPr="00C328D7">
        <w:rPr>
          <w:rFonts w:ascii="Times New Roman" w:hAnsi="Times New Roman" w:cs="Times New Roman"/>
        </w:rPr>
        <w:t>-</w:t>
      </w:r>
      <w:r w:rsidRPr="00C328D7">
        <w:rPr>
          <w:rFonts w:ascii="Times New Roman" w:hAnsi="Times New Roman" w:cs="Times New Roman"/>
        </w:rPr>
        <w:t>line increase</w:t>
      </w:r>
      <w:r w:rsidR="00EA11D2">
        <w:rPr>
          <w:rFonts w:ascii="Times New Roman" w:hAnsi="Times New Roman" w:cs="Times New Roman"/>
        </w:rPr>
        <w:t xml:space="preserve"> </w:t>
      </w:r>
      <w:r w:rsidRPr="00C328D7">
        <w:rPr>
          <w:rFonts w:ascii="Times New Roman" w:hAnsi="Times New Roman" w:cs="Times New Roman"/>
        </w:rPr>
        <w:t xml:space="preserve">or improvement of </w:t>
      </w:r>
      <w:r w:rsidR="00FE7315">
        <w:rPr>
          <w:rFonts w:ascii="Times New Roman" w:hAnsi="Times New Roman" w:cs="Times New Roman"/>
        </w:rPr>
        <w:t xml:space="preserve">QR </w:t>
      </w:r>
      <w:r w:rsidRPr="00C328D7">
        <w:rPr>
          <w:rFonts w:ascii="Times New Roman" w:hAnsi="Times New Roman" w:cs="Times New Roman"/>
        </w:rPr>
        <w:t>45</w:t>
      </w:r>
      <w:r w:rsidR="00FE7315">
        <w:rPr>
          <w:rFonts w:ascii="Times New Roman" w:hAnsi="Times New Roman" w:cs="Times New Roman"/>
        </w:rPr>
        <w:t xml:space="preserve"> million </w:t>
      </w:r>
      <w:r w:rsidRPr="00C328D7">
        <w:rPr>
          <w:rFonts w:ascii="Times New Roman" w:hAnsi="Times New Roman" w:cs="Times New Roman"/>
        </w:rPr>
        <w:t xml:space="preserve">versus 2023. </w:t>
      </w:r>
    </w:p>
    <w:p w14:paraId="7B31E91D" w14:textId="77777777" w:rsidR="0036618A" w:rsidRDefault="002710C6" w:rsidP="00C328D7">
      <w:pPr>
        <w:ind w:left="2160"/>
        <w:jc w:val="both"/>
        <w:rPr>
          <w:rFonts w:ascii="Times New Roman" w:hAnsi="Times New Roman" w:cs="Times New Roman"/>
        </w:rPr>
      </w:pPr>
      <w:r w:rsidRPr="00C328D7">
        <w:rPr>
          <w:rFonts w:ascii="Times New Roman" w:hAnsi="Times New Roman" w:cs="Times New Roman"/>
        </w:rPr>
        <w:t xml:space="preserve">Moving on to offshore. Offshore ended the year with operating revenue down </w:t>
      </w:r>
      <w:r w:rsidR="00C32C98">
        <w:rPr>
          <w:rFonts w:ascii="Times New Roman" w:hAnsi="Times New Roman" w:cs="Times New Roman"/>
        </w:rPr>
        <w:t xml:space="preserve">QR </w:t>
      </w:r>
      <w:r w:rsidRPr="00C328D7">
        <w:rPr>
          <w:rFonts w:ascii="Times New Roman" w:hAnsi="Times New Roman" w:cs="Times New Roman"/>
        </w:rPr>
        <w:t>53 million</w:t>
      </w:r>
      <w:r w:rsidR="00FB1023">
        <w:rPr>
          <w:rFonts w:ascii="Times New Roman" w:hAnsi="Times New Roman" w:cs="Times New Roman"/>
        </w:rPr>
        <w:t>, o</w:t>
      </w:r>
      <w:r w:rsidRPr="00C328D7">
        <w:rPr>
          <w:rFonts w:ascii="Times New Roman" w:hAnsi="Times New Roman" w:cs="Times New Roman"/>
        </w:rPr>
        <w:t>r 3% versus 2023</w:t>
      </w:r>
      <w:r w:rsidR="002801C1">
        <w:rPr>
          <w:rFonts w:ascii="Times New Roman" w:hAnsi="Times New Roman" w:cs="Times New Roman"/>
        </w:rPr>
        <w:t xml:space="preserve">. </w:t>
      </w:r>
      <w:r w:rsidRPr="00C328D7">
        <w:rPr>
          <w:rFonts w:ascii="Times New Roman" w:hAnsi="Times New Roman" w:cs="Times New Roman"/>
        </w:rPr>
        <w:t xml:space="preserve">Increased chartering rates were upset by planned and unplanned vessel maintenance, which </w:t>
      </w:r>
      <w:proofErr w:type="gramStart"/>
      <w:r w:rsidRPr="00C328D7">
        <w:rPr>
          <w:rFonts w:ascii="Times New Roman" w:hAnsi="Times New Roman" w:cs="Times New Roman"/>
        </w:rPr>
        <w:t>impacted</w:t>
      </w:r>
      <w:proofErr w:type="gramEnd"/>
      <w:r w:rsidRPr="00C328D7">
        <w:rPr>
          <w:rFonts w:ascii="Times New Roman" w:hAnsi="Times New Roman" w:cs="Times New Roman"/>
        </w:rPr>
        <w:t xml:space="preserve"> our </w:t>
      </w:r>
      <w:r w:rsidR="002F46D1">
        <w:rPr>
          <w:rFonts w:ascii="Times New Roman" w:hAnsi="Times New Roman" w:cs="Times New Roman"/>
        </w:rPr>
        <w:t>revenue-generating</w:t>
      </w:r>
      <w:r w:rsidRPr="00C328D7">
        <w:rPr>
          <w:rFonts w:ascii="Times New Roman" w:hAnsi="Times New Roman" w:cs="Times New Roman"/>
        </w:rPr>
        <w:t xml:space="preserve"> capacity. Overall expenses decreased by </w:t>
      </w:r>
      <w:r w:rsidR="00656BF2">
        <w:rPr>
          <w:rFonts w:ascii="Times New Roman" w:hAnsi="Times New Roman" w:cs="Times New Roman"/>
        </w:rPr>
        <w:t xml:space="preserve">QR </w:t>
      </w:r>
      <w:r w:rsidRPr="00C328D7">
        <w:rPr>
          <w:rFonts w:ascii="Times New Roman" w:hAnsi="Times New Roman" w:cs="Times New Roman"/>
        </w:rPr>
        <w:t xml:space="preserve">58 million or with </w:t>
      </w:r>
      <w:r w:rsidR="00B761AB">
        <w:rPr>
          <w:rFonts w:ascii="Times New Roman" w:hAnsi="Times New Roman" w:cs="Times New Roman"/>
        </w:rPr>
        <w:t xml:space="preserve">QR </w:t>
      </w:r>
      <w:r w:rsidRPr="00C328D7">
        <w:rPr>
          <w:rFonts w:ascii="Times New Roman" w:hAnsi="Times New Roman" w:cs="Times New Roman"/>
        </w:rPr>
        <w:t xml:space="preserve">135 million in reduced operating supplies and expenses tied to lower </w:t>
      </w:r>
      <w:r w:rsidR="005B4092">
        <w:rPr>
          <w:rFonts w:ascii="Times New Roman" w:hAnsi="Times New Roman" w:cs="Times New Roman"/>
        </w:rPr>
        <w:t>chartering</w:t>
      </w:r>
      <w:r w:rsidRPr="00C328D7">
        <w:rPr>
          <w:rFonts w:ascii="Times New Roman" w:hAnsi="Times New Roman" w:cs="Times New Roman"/>
        </w:rPr>
        <w:t xml:space="preserve"> expenses</w:t>
      </w:r>
      <w:r w:rsidR="00F1321B">
        <w:rPr>
          <w:rFonts w:ascii="Times New Roman" w:hAnsi="Times New Roman" w:cs="Times New Roman"/>
        </w:rPr>
        <w:t xml:space="preserve">. </w:t>
      </w:r>
      <w:proofErr w:type="gramStart"/>
      <w:r w:rsidR="00D43796">
        <w:rPr>
          <w:rFonts w:ascii="Times New Roman" w:hAnsi="Times New Roman" w:cs="Times New Roman"/>
        </w:rPr>
        <w:t>Third-party</w:t>
      </w:r>
      <w:proofErr w:type="gramEnd"/>
      <w:r w:rsidRPr="00C328D7">
        <w:rPr>
          <w:rFonts w:ascii="Times New Roman" w:hAnsi="Times New Roman" w:cs="Times New Roman"/>
        </w:rPr>
        <w:t xml:space="preserve"> </w:t>
      </w:r>
    </w:p>
    <w:p w14:paraId="6D36D35A" w14:textId="77777777" w:rsidR="0036618A" w:rsidRDefault="0036618A" w:rsidP="00C328D7">
      <w:pPr>
        <w:ind w:left="2160"/>
        <w:jc w:val="both"/>
        <w:rPr>
          <w:rFonts w:ascii="Times New Roman" w:hAnsi="Times New Roman" w:cs="Times New Roman"/>
        </w:rPr>
      </w:pPr>
    </w:p>
    <w:p w14:paraId="4790AE0E" w14:textId="44C8FA4A" w:rsidR="002710C6" w:rsidRPr="00C328D7" w:rsidRDefault="002710C6" w:rsidP="00C328D7">
      <w:pPr>
        <w:ind w:left="2160"/>
        <w:jc w:val="both"/>
        <w:rPr>
          <w:rFonts w:ascii="Times New Roman" w:hAnsi="Times New Roman" w:cs="Times New Roman"/>
        </w:rPr>
      </w:pPr>
      <w:r w:rsidRPr="00C328D7">
        <w:rPr>
          <w:rFonts w:ascii="Times New Roman" w:hAnsi="Times New Roman" w:cs="Times New Roman"/>
        </w:rPr>
        <w:t>contractors and various</w:t>
      </w:r>
      <w:r w:rsidR="00627185">
        <w:rPr>
          <w:rFonts w:ascii="Times New Roman" w:hAnsi="Times New Roman" w:cs="Times New Roman"/>
        </w:rPr>
        <w:t xml:space="preserve"> e</w:t>
      </w:r>
      <w:r w:rsidRPr="00C328D7">
        <w:rPr>
          <w:rFonts w:ascii="Times New Roman" w:hAnsi="Times New Roman" w:cs="Times New Roman"/>
        </w:rPr>
        <w:t xml:space="preserve">xpenses more than offsetting higher salaries and </w:t>
      </w:r>
      <w:proofErr w:type="gramStart"/>
      <w:r w:rsidRPr="00C328D7">
        <w:rPr>
          <w:rFonts w:ascii="Times New Roman" w:hAnsi="Times New Roman" w:cs="Times New Roman"/>
        </w:rPr>
        <w:t>wages</w:t>
      </w:r>
      <w:r w:rsidR="008360D8">
        <w:rPr>
          <w:rFonts w:ascii="Times New Roman" w:hAnsi="Times New Roman" w:cs="Times New Roman"/>
        </w:rPr>
        <w:t>,</w:t>
      </w:r>
      <w:r w:rsidR="00B82C5C">
        <w:rPr>
          <w:rFonts w:ascii="Times New Roman" w:hAnsi="Times New Roman" w:cs="Times New Roman"/>
        </w:rPr>
        <w:t xml:space="preserve"> </w:t>
      </w:r>
      <w:r w:rsidR="00B02020">
        <w:rPr>
          <w:rFonts w:ascii="Times New Roman" w:hAnsi="Times New Roman" w:cs="Times New Roman"/>
        </w:rPr>
        <w:t xml:space="preserve">  </w:t>
      </w:r>
      <w:proofErr w:type="gramEnd"/>
      <w:r w:rsidRPr="00C8190A">
        <w:rPr>
          <w:rFonts w:ascii="Times New Roman" w:hAnsi="Times New Roman" w:cs="Times New Roman"/>
        </w:rPr>
        <w:t>expenses</w:t>
      </w:r>
      <w:r w:rsidR="00472955" w:rsidRPr="00C8190A">
        <w:rPr>
          <w:rFonts w:ascii="Times New Roman" w:hAnsi="Times New Roman" w:cs="Times New Roman"/>
        </w:rPr>
        <w:t>,</w:t>
      </w:r>
      <w:r w:rsidRPr="00C328D7">
        <w:rPr>
          <w:rFonts w:ascii="Times New Roman" w:hAnsi="Times New Roman" w:cs="Times New Roman"/>
        </w:rPr>
        <w:t xml:space="preserve"> and other operating expenses. </w:t>
      </w:r>
      <w:r w:rsidR="00740F41">
        <w:rPr>
          <w:rFonts w:ascii="Times New Roman" w:hAnsi="Times New Roman" w:cs="Times New Roman"/>
        </w:rPr>
        <w:t>This</w:t>
      </w:r>
      <w:r w:rsidR="00CB3FBD">
        <w:rPr>
          <w:rFonts w:ascii="Times New Roman" w:hAnsi="Times New Roman" w:cs="Times New Roman"/>
        </w:rPr>
        <w:t xml:space="preserve"> income</w:t>
      </w:r>
      <w:r w:rsidRPr="00C328D7">
        <w:rPr>
          <w:rFonts w:ascii="Times New Roman" w:hAnsi="Times New Roman" w:cs="Times New Roman"/>
        </w:rPr>
        <w:t xml:space="preserve"> result was </w:t>
      </w:r>
      <w:r w:rsidR="00740F41">
        <w:rPr>
          <w:rFonts w:ascii="Times New Roman" w:hAnsi="Times New Roman" w:cs="Times New Roman"/>
        </w:rPr>
        <w:t xml:space="preserve">a </w:t>
      </w:r>
      <w:r w:rsidRPr="00C328D7">
        <w:rPr>
          <w:rFonts w:ascii="Times New Roman" w:hAnsi="Times New Roman" w:cs="Times New Roman"/>
        </w:rPr>
        <w:t>year</w:t>
      </w:r>
      <w:r w:rsidR="00FE7E78">
        <w:rPr>
          <w:rFonts w:ascii="Times New Roman" w:hAnsi="Times New Roman" w:cs="Times New Roman"/>
        </w:rPr>
        <w:t>-</w:t>
      </w:r>
      <w:r w:rsidRPr="00C328D7">
        <w:rPr>
          <w:rFonts w:ascii="Times New Roman" w:hAnsi="Times New Roman" w:cs="Times New Roman"/>
        </w:rPr>
        <w:t>over</w:t>
      </w:r>
      <w:r w:rsidR="00FE7E78">
        <w:rPr>
          <w:rFonts w:ascii="Times New Roman" w:hAnsi="Times New Roman" w:cs="Times New Roman"/>
        </w:rPr>
        <w:t>-</w:t>
      </w:r>
      <w:r w:rsidRPr="00C328D7">
        <w:rPr>
          <w:rFonts w:ascii="Times New Roman" w:hAnsi="Times New Roman" w:cs="Times New Roman"/>
        </w:rPr>
        <w:t xml:space="preserve">year growth of </w:t>
      </w:r>
      <w:r w:rsidR="00EB38C1">
        <w:rPr>
          <w:rFonts w:ascii="Times New Roman" w:hAnsi="Times New Roman" w:cs="Times New Roman"/>
        </w:rPr>
        <w:t xml:space="preserve">QR </w:t>
      </w:r>
      <w:r w:rsidRPr="00C328D7">
        <w:rPr>
          <w:rFonts w:ascii="Times New Roman" w:hAnsi="Times New Roman" w:cs="Times New Roman"/>
        </w:rPr>
        <w:t>44 million or 13%.</w:t>
      </w:r>
    </w:p>
    <w:p w14:paraId="14722CAD" w14:textId="5A769E42" w:rsidR="002710C6" w:rsidRPr="00A828A8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Moving on to </w:t>
      </w:r>
      <w:r w:rsidR="00B675B0">
        <w:rPr>
          <w:rFonts w:ascii="Times New Roman" w:hAnsi="Times New Roman" w:cs="Times New Roman"/>
        </w:rPr>
        <w:t>g</w:t>
      </w:r>
      <w:r w:rsidR="00DF4E70" w:rsidRPr="00D46080">
        <w:rPr>
          <w:rFonts w:ascii="Times New Roman" w:hAnsi="Times New Roman" w:cs="Times New Roman"/>
        </w:rPr>
        <w:t xml:space="preserve">as &amp; </w:t>
      </w:r>
      <w:proofErr w:type="spellStart"/>
      <w:r w:rsidR="00B675B0">
        <w:rPr>
          <w:rFonts w:ascii="Times New Roman" w:hAnsi="Times New Roman" w:cs="Times New Roman"/>
        </w:rPr>
        <w:t>p</w:t>
      </w:r>
      <w:r w:rsidR="00DF4E70" w:rsidRPr="00D46080">
        <w:rPr>
          <w:rFonts w:ascii="Times New Roman" w:hAnsi="Times New Roman" w:cs="Times New Roman"/>
        </w:rPr>
        <w:t>etrochem</w:t>
      </w:r>
      <w:proofErr w:type="spellEnd"/>
      <w:r w:rsidRPr="00A828A8">
        <w:rPr>
          <w:rFonts w:ascii="Times New Roman" w:hAnsi="Times New Roman" w:cs="Times New Roman"/>
        </w:rPr>
        <w:t xml:space="preserve">, this unit reported the segment recorded a small </w:t>
      </w:r>
      <w:r w:rsidR="002527B9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2 million increase in revenue</w:t>
      </w:r>
      <w:r w:rsidR="00E7617E">
        <w:rPr>
          <w:rFonts w:ascii="Times New Roman" w:hAnsi="Times New Roman" w:cs="Times New Roman"/>
        </w:rPr>
        <w:t>, e</w:t>
      </w:r>
      <w:r w:rsidRPr="00A828A8">
        <w:rPr>
          <w:rFonts w:ascii="Times New Roman" w:hAnsi="Times New Roman" w:cs="Times New Roman"/>
        </w:rPr>
        <w:t>quivalent to 1% growth versus last year</w:t>
      </w:r>
      <w:r w:rsidR="008C7682">
        <w:rPr>
          <w:rFonts w:ascii="Times New Roman" w:hAnsi="Times New Roman" w:cs="Times New Roman"/>
        </w:rPr>
        <w:t>.</w:t>
      </w:r>
      <w:r w:rsidRPr="00A828A8">
        <w:rPr>
          <w:rFonts w:ascii="Times New Roman" w:hAnsi="Times New Roman" w:cs="Times New Roman"/>
        </w:rPr>
        <w:t xml:space="preserve"> But with the 34 million </w:t>
      </w:r>
      <w:proofErr w:type="gramStart"/>
      <w:r w:rsidRPr="00A828A8">
        <w:rPr>
          <w:rFonts w:ascii="Times New Roman" w:hAnsi="Times New Roman" w:cs="Times New Roman"/>
        </w:rPr>
        <w:t>increase</w:t>
      </w:r>
      <w:proofErr w:type="gramEnd"/>
      <w:r w:rsidRPr="00A828A8">
        <w:rPr>
          <w:rFonts w:ascii="Times New Roman" w:hAnsi="Times New Roman" w:cs="Times New Roman"/>
        </w:rPr>
        <w:t xml:space="preserve"> in expenses, 30 million of that increase</w:t>
      </w:r>
      <w:r w:rsidR="00E83AE4">
        <w:rPr>
          <w:rFonts w:ascii="Times New Roman" w:hAnsi="Times New Roman" w:cs="Times New Roman"/>
        </w:rPr>
        <w:t xml:space="preserve"> </w:t>
      </w:r>
      <w:r w:rsidR="00586079">
        <w:rPr>
          <w:rFonts w:ascii="Times New Roman" w:hAnsi="Times New Roman" w:cs="Times New Roman"/>
        </w:rPr>
        <w:t>i</w:t>
      </w:r>
      <w:r w:rsidRPr="00A828A8">
        <w:rPr>
          <w:rFonts w:ascii="Times New Roman" w:hAnsi="Times New Roman" w:cs="Times New Roman"/>
        </w:rPr>
        <w:t>s related to an increase in depreciation</w:t>
      </w:r>
      <w:r w:rsidR="00586079">
        <w:rPr>
          <w:rFonts w:ascii="Times New Roman" w:hAnsi="Times New Roman" w:cs="Times New Roman"/>
        </w:rPr>
        <w:t xml:space="preserve"> &amp; amortization</w:t>
      </w:r>
      <w:r w:rsidRPr="00A828A8">
        <w:rPr>
          <w:rFonts w:ascii="Times New Roman" w:hAnsi="Times New Roman" w:cs="Times New Roman"/>
        </w:rPr>
        <w:t xml:space="preserve">. The bulk of that type of change </w:t>
      </w:r>
      <w:proofErr w:type="gramStart"/>
      <w:r w:rsidRPr="00A828A8">
        <w:rPr>
          <w:rFonts w:ascii="Times New Roman" w:hAnsi="Times New Roman" w:cs="Times New Roman"/>
        </w:rPr>
        <w:t>in</w:t>
      </w:r>
      <w:proofErr w:type="gramEnd"/>
      <w:r w:rsidRPr="00A828A8">
        <w:rPr>
          <w:rFonts w:ascii="Times New Roman" w:hAnsi="Times New Roman" w:cs="Times New Roman"/>
        </w:rPr>
        <w:t xml:space="preserve"> the useful life of our </w:t>
      </w:r>
      <w:r w:rsidR="001C4CDD">
        <w:rPr>
          <w:rFonts w:ascii="Times New Roman" w:hAnsi="Times New Roman" w:cs="Times New Roman"/>
        </w:rPr>
        <w:t>t</w:t>
      </w:r>
      <w:r w:rsidRPr="00A828A8">
        <w:rPr>
          <w:rFonts w:ascii="Times New Roman" w:hAnsi="Times New Roman" w:cs="Times New Roman"/>
        </w:rPr>
        <w:t xml:space="preserve">wo </w:t>
      </w:r>
      <w:r w:rsidR="00566AB5">
        <w:rPr>
          <w:rFonts w:ascii="Times New Roman" w:hAnsi="Times New Roman" w:cs="Times New Roman"/>
        </w:rPr>
        <w:t>wholly</w:t>
      </w:r>
      <w:r w:rsidRPr="00A828A8">
        <w:rPr>
          <w:rFonts w:ascii="Times New Roman" w:hAnsi="Times New Roman" w:cs="Times New Roman"/>
        </w:rPr>
        <w:t xml:space="preserve"> owned LNG vessels. Let me elaborate on this specific point. As a background, these two vessels originally had a</w:t>
      </w:r>
      <w:r w:rsidR="00C7413A">
        <w:rPr>
          <w:rFonts w:ascii="Times New Roman" w:hAnsi="Times New Roman" w:cs="Times New Roman"/>
        </w:rPr>
        <w:t xml:space="preserve"> useful</w:t>
      </w:r>
      <w:r w:rsidRPr="00A828A8">
        <w:rPr>
          <w:rFonts w:ascii="Times New Roman" w:hAnsi="Times New Roman" w:cs="Times New Roman"/>
        </w:rPr>
        <w:t xml:space="preserve"> life for 40</w:t>
      </w:r>
      <w:r w:rsidR="002B595F">
        <w:rPr>
          <w:rFonts w:ascii="Times New Roman" w:hAnsi="Times New Roman" w:cs="Times New Roman"/>
        </w:rPr>
        <w:t xml:space="preserve"> years</w:t>
      </w:r>
      <w:r w:rsidRPr="00A828A8">
        <w:rPr>
          <w:rFonts w:ascii="Times New Roman" w:hAnsi="Times New Roman" w:cs="Times New Roman"/>
        </w:rPr>
        <w:t xml:space="preserve">. Obviously ongoing, as you're </w:t>
      </w:r>
      <w:proofErr w:type="gramStart"/>
      <w:r w:rsidRPr="00A828A8">
        <w:rPr>
          <w:rFonts w:ascii="Times New Roman" w:hAnsi="Times New Roman" w:cs="Times New Roman"/>
        </w:rPr>
        <w:t>well aware</w:t>
      </w:r>
      <w:proofErr w:type="gramEnd"/>
      <w:r w:rsidRPr="00A828A8">
        <w:rPr>
          <w:rFonts w:ascii="Times New Roman" w:hAnsi="Times New Roman" w:cs="Times New Roman"/>
        </w:rPr>
        <w:t xml:space="preserve">, ongoing technological investments and LNG vessels have led to a significant shift towards more efficient and </w:t>
      </w:r>
      <w:r w:rsidR="001E7F25">
        <w:rPr>
          <w:rFonts w:ascii="Times New Roman" w:hAnsi="Times New Roman" w:cs="Times New Roman"/>
        </w:rPr>
        <w:t>eco-friendly</w:t>
      </w:r>
      <w:r w:rsidRPr="00A828A8">
        <w:rPr>
          <w:rFonts w:ascii="Times New Roman" w:hAnsi="Times New Roman" w:cs="Times New Roman"/>
        </w:rPr>
        <w:t xml:space="preserve"> designs. From an accounting perspective, a benchmark and exercise </w:t>
      </w:r>
      <w:proofErr w:type="gramStart"/>
      <w:r w:rsidRPr="00A828A8">
        <w:rPr>
          <w:rFonts w:ascii="Times New Roman" w:hAnsi="Times New Roman" w:cs="Times New Roman"/>
        </w:rPr>
        <w:t>was</w:t>
      </w:r>
      <w:proofErr w:type="gramEnd"/>
      <w:r w:rsidRPr="00A828A8">
        <w:rPr>
          <w:rFonts w:ascii="Times New Roman" w:hAnsi="Times New Roman" w:cs="Times New Roman"/>
        </w:rPr>
        <w:t xml:space="preserve"> conducted looking at the existing contract commercial outlook. And recognizing that it is highly unlikely that the existing contract </w:t>
      </w:r>
      <w:proofErr w:type="gramStart"/>
      <w:r w:rsidRPr="00A828A8">
        <w:rPr>
          <w:rFonts w:ascii="Times New Roman" w:hAnsi="Times New Roman" w:cs="Times New Roman"/>
        </w:rPr>
        <w:t>would</w:t>
      </w:r>
      <w:proofErr w:type="gramEnd"/>
      <w:r w:rsidRPr="00A828A8">
        <w:rPr>
          <w:rFonts w:ascii="Times New Roman" w:hAnsi="Times New Roman" w:cs="Times New Roman"/>
        </w:rPr>
        <w:t xml:space="preserve"> be extended beyond the firm contract period. And the vessel will likely be operating in this market after the end of the contract. This prompted a reassessment and ultimately a change in the estimated useful life of the vessel</w:t>
      </w:r>
      <w:r w:rsidR="001A32D2">
        <w:rPr>
          <w:rFonts w:ascii="Times New Roman" w:hAnsi="Times New Roman" w:cs="Times New Roman"/>
        </w:rPr>
        <w:t xml:space="preserve"> f</w:t>
      </w:r>
      <w:r w:rsidRPr="00A828A8">
        <w:rPr>
          <w:rFonts w:ascii="Times New Roman" w:hAnsi="Times New Roman" w:cs="Times New Roman"/>
        </w:rPr>
        <w:t>rom 40 years to 30 years</w:t>
      </w:r>
      <w:r w:rsidR="00B26A52">
        <w:rPr>
          <w:rFonts w:ascii="Times New Roman" w:hAnsi="Times New Roman" w:cs="Times New Roman"/>
        </w:rPr>
        <w:t>. T</w:t>
      </w:r>
      <w:r w:rsidRPr="00A828A8">
        <w:rPr>
          <w:rFonts w:ascii="Times New Roman" w:hAnsi="Times New Roman" w:cs="Times New Roman"/>
        </w:rPr>
        <w:t xml:space="preserve">he change in useful life triggered an acceleration in the annual depreciation charge, </w:t>
      </w:r>
      <w:proofErr w:type="gramStart"/>
      <w:r w:rsidRPr="00A828A8">
        <w:rPr>
          <w:rFonts w:ascii="Times New Roman" w:hAnsi="Times New Roman" w:cs="Times New Roman"/>
        </w:rPr>
        <w:t>and also</w:t>
      </w:r>
      <w:proofErr w:type="gramEnd"/>
      <w:r w:rsidRPr="00A828A8">
        <w:rPr>
          <w:rFonts w:ascii="Times New Roman" w:hAnsi="Times New Roman" w:cs="Times New Roman"/>
        </w:rPr>
        <w:t xml:space="preserve"> led to </w:t>
      </w:r>
      <w:proofErr w:type="gramStart"/>
      <w:r w:rsidRPr="00A828A8">
        <w:rPr>
          <w:rFonts w:ascii="Times New Roman" w:hAnsi="Times New Roman" w:cs="Times New Roman"/>
        </w:rPr>
        <w:t>an impairment</w:t>
      </w:r>
      <w:proofErr w:type="gramEnd"/>
      <w:r w:rsidR="000C0A48">
        <w:rPr>
          <w:rFonts w:ascii="Times New Roman" w:hAnsi="Times New Roman" w:cs="Times New Roman"/>
        </w:rPr>
        <w:t xml:space="preserve"> due to the s</w:t>
      </w:r>
      <w:r w:rsidRPr="00A828A8">
        <w:rPr>
          <w:rFonts w:ascii="Times New Roman" w:hAnsi="Times New Roman" w:cs="Times New Roman"/>
        </w:rPr>
        <w:t>hortened asset life span, which is reflected in the no</w:t>
      </w:r>
      <w:r w:rsidR="003B4D77">
        <w:rPr>
          <w:rFonts w:ascii="Times New Roman" w:hAnsi="Times New Roman" w:cs="Times New Roman"/>
        </w:rPr>
        <w:t>n-</w:t>
      </w:r>
      <w:r w:rsidRPr="00A828A8">
        <w:rPr>
          <w:rFonts w:ascii="Times New Roman" w:hAnsi="Times New Roman" w:cs="Times New Roman"/>
        </w:rPr>
        <w:t xml:space="preserve">operating section of </w:t>
      </w:r>
      <w:r w:rsidR="00AD4966">
        <w:rPr>
          <w:rFonts w:ascii="Times New Roman" w:hAnsi="Times New Roman" w:cs="Times New Roman"/>
        </w:rPr>
        <w:t xml:space="preserve">the </w:t>
      </w:r>
      <w:r w:rsidRPr="00A828A8">
        <w:rPr>
          <w:rFonts w:ascii="Times New Roman" w:hAnsi="Times New Roman" w:cs="Times New Roman"/>
        </w:rPr>
        <w:t>P&amp;L.</w:t>
      </w:r>
    </w:p>
    <w:p w14:paraId="2DA9ED1C" w14:textId="6121A899" w:rsidR="004960E1" w:rsidRDefault="000671BB" w:rsidP="00AD684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</w:t>
      </w:r>
      <w:r w:rsidR="002710C6" w:rsidRPr="00A828A8">
        <w:rPr>
          <w:rFonts w:ascii="Times New Roman" w:hAnsi="Times New Roman" w:cs="Times New Roman"/>
        </w:rPr>
        <w:t>he non</w:t>
      </w:r>
      <w:r w:rsidR="00AF22BA">
        <w:rPr>
          <w:rFonts w:ascii="Times New Roman" w:hAnsi="Times New Roman" w:cs="Times New Roman"/>
        </w:rPr>
        <w:t>-</w:t>
      </w:r>
      <w:r w:rsidR="002710C6" w:rsidRPr="00A828A8">
        <w:rPr>
          <w:rFonts w:ascii="Times New Roman" w:hAnsi="Times New Roman" w:cs="Times New Roman"/>
        </w:rPr>
        <w:t>operating level</w:t>
      </w:r>
      <w:r w:rsidR="0007682A">
        <w:rPr>
          <w:rFonts w:ascii="Times New Roman" w:hAnsi="Times New Roman" w:cs="Times New Roman"/>
        </w:rPr>
        <w:t>,</w:t>
      </w:r>
      <w:r w:rsidR="002710C6" w:rsidRPr="00A828A8">
        <w:rPr>
          <w:rFonts w:ascii="Times New Roman" w:hAnsi="Times New Roman" w:cs="Times New Roman"/>
        </w:rPr>
        <w:t xml:space="preserve"> income increased by </w:t>
      </w:r>
      <w:r w:rsidR="00B04266">
        <w:rPr>
          <w:rFonts w:ascii="Times New Roman" w:hAnsi="Times New Roman" w:cs="Times New Roman"/>
        </w:rPr>
        <w:t xml:space="preserve">QR </w:t>
      </w:r>
      <w:r w:rsidR="002710C6" w:rsidRPr="00A828A8">
        <w:rPr>
          <w:rFonts w:ascii="Times New Roman" w:hAnsi="Times New Roman" w:cs="Times New Roman"/>
        </w:rPr>
        <w:t>83</w:t>
      </w:r>
      <w:r w:rsidR="00B04266">
        <w:rPr>
          <w:rFonts w:ascii="Times New Roman" w:hAnsi="Times New Roman" w:cs="Times New Roman"/>
        </w:rPr>
        <w:t xml:space="preserve"> </w:t>
      </w:r>
      <w:proofErr w:type="gramStart"/>
      <w:r w:rsidR="00B04266">
        <w:rPr>
          <w:rFonts w:ascii="Times New Roman" w:hAnsi="Times New Roman" w:cs="Times New Roman"/>
        </w:rPr>
        <w:t>million</w:t>
      </w:r>
      <w:proofErr w:type="gramEnd"/>
      <w:r w:rsidR="00B04266">
        <w:rPr>
          <w:rFonts w:ascii="Times New Roman" w:hAnsi="Times New Roman" w:cs="Times New Roman"/>
        </w:rPr>
        <w:t xml:space="preserve"> </w:t>
      </w:r>
      <w:r w:rsidR="002710C6" w:rsidRPr="00A828A8">
        <w:rPr>
          <w:rFonts w:ascii="Times New Roman" w:hAnsi="Times New Roman" w:cs="Times New Roman"/>
        </w:rPr>
        <w:t xml:space="preserve">broken out as follows. </w:t>
      </w:r>
      <w:r w:rsidR="00751416">
        <w:rPr>
          <w:rFonts w:ascii="Times New Roman" w:hAnsi="Times New Roman" w:cs="Times New Roman"/>
        </w:rPr>
        <w:t xml:space="preserve">QR </w:t>
      </w:r>
      <w:r w:rsidR="002710C6" w:rsidRPr="00A828A8">
        <w:rPr>
          <w:rFonts w:ascii="Times New Roman" w:hAnsi="Times New Roman" w:cs="Times New Roman"/>
        </w:rPr>
        <w:t>50 million, increased impair</w:t>
      </w:r>
      <w:r w:rsidR="00784B93">
        <w:rPr>
          <w:rFonts w:ascii="Times New Roman" w:hAnsi="Times New Roman" w:cs="Times New Roman"/>
        </w:rPr>
        <w:t>ment</w:t>
      </w:r>
      <w:r w:rsidR="002710C6" w:rsidRPr="00A828A8">
        <w:rPr>
          <w:rFonts w:ascii="Times New Roman" w:hAnsi="Times New Roman" w:cs="Times New Roman"/>
        </w:rPr>
        <w:t xml:space="preserve"> </w:t>
      </w:r>
      <w:r w:rsidR="00784B93">
        <w:rPr>
          <w:rFonts w:ascii="Times New Roman" w:hAnsi="Times New Roman" w:cs="Times New Roman"/>
        </w:rPr>
        <w:t>r</w:t>
      </w:r>
      <w:r w:rsidR="002710C6" w:rsidRPr="00A828A8">
        <w:rPr>
          <w:rFonts w:ascii="Times New Roman" w:hAnsi="Times New Roman" w:cs="Times New Roman"/>
        </w:rPr>
        <w:t xml:space="preserve">elated to the change in useful life of the two LNG vessels I just discussed. </w:t>
      </w:r>
      <w:r w:rsidR="002D5CC6">
        <w:rPr>
          <w:rFonts w:ascii="Times New Roman" w:hAnsi="Times New Roman" w:cs="Times New Roman"/>
        </w:rPr>
        <w:t xml:space="preserve">QR </w:t>
      </w:r>
      <w:r w:rsidR="002710C6" w:rsidRPr="00A828A8">
        <w:rPr>
          <w:rFonts w:ascii="Times New Roman" w:hAnsi="Times New Roman" w:cs="Times New Roman"/>
        </w:rPr>
        <w:t>65</w:t>
      </w:r>
      <w:r w:rsidR="002D5CC6">
        <w:rPr>
          <w:rFonts w:ascii="Times New Roman" w:hAnsi="Times New Roman" w:cs="Times New Roman"/>
        </w:rPr>
        <w:t xml:space="preserve"> million </w:t>
      </w:r>
      <w:r w:rsidR="002710C6" w:rsidRPr="00A828A8">
        <w:rPr>
          <w:rFonts w:ascii="Times New Roman" w:hAnsi="Times New Roman" w:cs="Times New Roman"/>
        </w:rPr>
        <w:t xml:space="preserve">increase in results from associates mainly from our share of </w:t>
      </w:r>
      <w:proofErr w:type="spellStart"/>
      <w:r w:rsidR="00EE3B26">
        <w:rPr>
          <w:rFonts w:ascii="Times New Roman" w:hAnsi="Times New Roman" w:cs="Times New Roman"/>
        </w:rPr>
        <w:t>Nakilat</w:t>
      </w:r>
      <w:proofErr w:type="spellEnd"/>
      <w:r w:rsidR="006F5133">
        <w:rPr>
          <w:rFonts w:ascii="Times New Roman" w:hAnsi="Times New Roman" w:cs="Times New Roman"/>
        </w:rPr>
        <w:t>,</w:t>
      </w:r>
      <w:r w:rsidR="002710C6" w:rsidRPr="00A828A8">
        <w:rPr>
          <w:rFonts w:ascii="Times New Roman" w:hAnsi="Times New Roman" w:cs="Times New Roman"/>
        </w:rPr>
        <w:t xml:space="preserve"> and </w:t>
      </w:r>
      <w:r w:rsidR="00341D3A">
        <w:rPr>
          <w:rFonts w:ascii="Times New Roman" w:hAnsi="Times New Roman" w:cs="Times New Roman"/>
        </w:rPr>
        <w:t>a</w:t>
      </w:r>
      <w:r w:rsidR="002710C6" w:rsidRPr="00A828A8">
        <w:rPr>
          <w:rFonts w:ascii="Times New Roman" w:hAnsi="Times New Roman" w:cs="Times New Roman"/>
        </w:rPr>
        <w:t xml:space="preserve"> </w:t>
      </w:r>
      <w:r w:rsidR="00645303">
        <w:rPr>
          <w:rFonts w:ascii="Times New Roman" w:hAnsi="Times New Roman" w:cs="Times New Roman"/>
        </w:rPr>
        <w:t xml:space="preserve">QR </w:t>
      </w:r>
      <w:r w:rsidR="002710C6" w:rsidRPr="00A828A8">
        <w:rPr>
          <w:rFonts w:ascii="Times New Roman" w:hAnsi="Times New Roman" w:cs="Times New Roman"/>
        </w:rPr>
        <w:t>82</w:t>
      </w:r>
      <w:r w:rsidR="00645303">
        <w:rPr>
          <w:rFonts w:ascii="Times New Roman" w:hAnsi="Times New Roman" w:cs="Times New Roman"/>
        </w:rPr>
        <w:t xml:space="preserve"> million</w:t>
      </w:r>
      <w:r w:rsidR="002710C6" w:rsidRPr="00A828A8">
        <w:rPr>
          <w:rFonts w:ascii="Times New Roman" w:hAnsi="Times New Roman" w:cs="Times New Roman"/>
        </w:rPr>
        <w:t xml:space="preserve"> increase in results from joint arrangements mainly from our VLGC</w:t>
      </w:r>
      <w:r w:rsidR="001C15DA">
        <w:rPr>
          <w:rFonts w:ascii="Times New Roman" w:hAnsi="Times New Roman" w:cs="Times New Roman"/>
        </w:rPr>
        <w:t xml:space="preserve"> </w:t>
      </w:r>
      <w:r w:rsidR="002710C6" w:rsidRPr="00A828A8">
        <w:rPr>
          <w:rFonts w:ascii="Times New Roman" w:hAnsi="Times New Roman" w:cs="Times New Roman"/>
        </w:rPr>
        <w:t xml:space="preserve">JV. Net profit for the segment ended up </w:t>
      </w:r>
      <w:r w:rsidR="006F5133">
        <w:rPr>
          <w:rFonts w:ascii="Times New Roman" w:hAnsi="Times New Roman" w:cs="Times New Roman"/>
        </w:rPr>
        <w:t xml:space="preserve">QR </w:t>
      </w:r>
      <w:r w:rsidR="002710C6" w:rsidRPr="00A828A8">
        <w:rPr>
          <w:rFonts w:ascii="Times New Roman" w:hAnsi="Times New Roman" w:cs="Times New Roman"/>
        </w:rPr>
        <w:t xml:space="preserve">52 million or 8% higher than last year. </w:t>
      </w:r>
    </w:p>
    <w:p w14:paraId="613043DC" w14:textId="508382C6" w:rsidR="00397766" w:rsidRDefault="002710C6" w:rsidP="00AD6848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In our trading segment, essentially an </w:t>
      </w:r>
      <w:r w:rsidR="00CC418D">
        <w:rPr>
          <w:rFonts w:ascii="Times New Roman" w:hAnsi="Times New Roman" w:cs="Times New Roman"/>
        </w:rPr>
        <w:t>across-the-board</w:t>
      </w:r>
      <w:r w:rsidRPr="00A828A8">
        <w:rPr>
          <w:rFonts w:ascii="Times New Roman" w:hAnsi="Times New Roman" w:cs="Times New Roman"/>
        </w:rPr>
        <w:t xml:space="preserve"> reduction in sales drove a 20% drop in revenue versus </w:t>
      </w:r>
      <w:r w:rsidR="00741B2E">
        <w:rPr>
          <w:rFonts w:ascii="Times New Roman" w:hAnsi="Times New Roman" w:cs="Times New Roman"/>
        </w:rPr>
        <w:t>20</w:t>
      </w:r>
      <w:r w:rsidRPr="00A828A8">
        <w:rPr>
          <w:rFonts w:ascii="Times New Roman" w:hAnsi="Times New Roman" w:cs="Times New Roman"/>
        </w:rPr>
        <w:t xml:space="preserve">23 that along with </w:t>
      </w:r>
      <w:r w:rsidR="00D52CAF">
        <w:rPr>
          <w:rFonts w:ascii="Times New Roman" w:hAnsi="Times New Roman" w:cs="Times New Roman"/>
        </w:rPr>
        <w:t>a</w:t>
      </w:r>
      <w:r w:rsidRPr="00A828A8">
        <w:rPr>
          <w:rFonts w:ascii="Times New Roman" w:hAnsi="Times New Roman" w:cs="Times New Roman"/>
        </w:rPr>
        <w:t xml:space="preserve"> </w:t>
      </w:r>
      <w:r w:rsidR="006369FD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8 million provision for </w:t>
      </w:r>
      <w:r w:rsidR="008D4EE1">
        <w:rPr>
          <w:rFonts w:ascii="Times New Roman" w:hAnsi="Times New Roman" w:cs="Times New Roman"/>
        </w:rPr>
        <w:t>an obsolete part</w:t>
      </w:r>
      <w:r w:rsidR="00C424F5">
        <w:rPr>
          <w:rFonts w:ascii="Times New Roman" w:hAnsi="Times New Roman" w:cs="Times New Roman"/>
        </w:rPr>
        <w:t xml:space="preserve"> of</w:t>
      </w:r>
      <w:r w:rsidRPr="00A828A8">
        <w:rPr>
          <w:rFonts w:ascii="Times New Roman" w:hAnsi="Times New Roman" w:cs="Times New Roman"/>
        </w:rPr>
        <w:t xml:space="preserve"> </w:t>
      </w:r>
      <w:r w:rsidR="00C424F5">
        <w:rPr>
          <w:rFonts w:ascii="Times New Roman" w:hAnsi="Times New Roman" w:cs="Times New Roman"/>
        </w:rPr>
        <w:t>a</w:t>
      </w:r>
      <w:r w:rsidRPr="00A828A8">
        <w:rPr>
          <w:rFonts w:ascii="Times New Roman" w:hAnsi="Times New Roman" w:cs="Times New Roman"/>
        </w:rPr>
        <w:t xml:space="preserve">djustment drove the </w:t>
      </w:r>
      <w:r w:rsidR="00086073">
        <w:rPr>
          <w:rFonts w:ascii="Times New Roman" w:hAnsi="Times New Roman" w:cs="Times New Roman"/>
        </w:rPr>
        <w:t>bottom line</w:t>
      </w:r>
      <w:r w:rsidRPr="00A828A8">
        <w:rPr>
          <w:rFonts w:ascii="Times New Roman" w:hAnsi="Times New Roman" w:cs="Times New Roman"/>
        </w:rPr>
        <w:t xml:space="preserve"> to a </w:t>
      </w:r>
      <w:r w:rsidR="00BA019F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29 million</w:t>
      </w:r>
      <w:r w:rsidR="00BA019F">
        <w:rPr>
          <w:rFonts w:ascii="Times New Roman" w:hAnsi="Times New Roman" w:cs="Times New Roman"/>
        </w:rPr>
        <w:t xml:space="preserve"> f</w:t>
      </w:r>
      <w:r w:rsidRPr="00A828A8">
        <w:rPr>
          <w:rFonts w:ascii="Times New Roman" w:hAnsi="Times New Roman" w:cs="Times New Roman"/>
        </w:rPr>
        <w:t xml:space="preserve">or </w:t>
      </w:r>
      <w:r w:rsidR="00BA019F">
        <w:rPr>
          <w:rFonts w:ascii="Times New Roman" w:hAnsi="Times New Roman" w:cs="Times New Roman"/>
        </w:rPr>
        <w:t>20</w:t>
      </w:r>
      <w:r w:rsidRPr="00A828A8">
        <w:rPr>
          <w:rFonts w:ascii="Times New Roman" w:hAnsi="Times New Roman" w:cs="Times New Roman"/>
        </w:rPr>
        <w:t xml:space="preserve">24. And lastly, capital revenue slipped by -2% or </w:t>
      </w:r>
      <w:r w:rsidR="00723034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8 million with a </w:t>
      </w:r>
      <w:r w:rsidR="00723034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50 million drop from lower </w:t>
      </w:r>
      <w:r w:rsidR="006B7D81" w:rsidRPr="006B7D81">
        <w:rPr>
          <w:rFonts w:ascii="Times New Roman" w:hAnsi="Times New Roman" w:cs="Times New Roman"/>
        </w:rPr>
        <w:t>Qatar Quarries</w:t>
      </w:r>
      <w:r w:rsidR="006B7D81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 xml:space="preserve">sales more than offsetting </w:t>
      </w:r>
      <w:r w:rsidR="004F33FF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42</w:t>
      </w:r>
      <w:r w:rsidR="004F33FF">
        <w:rPr>
          <w:rFonts w:ascii="Times New Roman" w:hAnsi="Times New Roman" w:cs="Times New Roman"/>
        </w:rPr>
        <w:t xml:space="preserve"> million </w:t>
      </w:r>
      <w:r w:rsidRPr="00A828A8">
        <w:rPr>
          <w:rFonts w:ascii="Times New Roman" w:hAnsi="Times New Roman" w:cs="Times New Roman"/>
        </w:rPr>
        <w:t xml:space="preserve">in higher overall investment income. Total expenses came down by </w:t>
      </w:r>
      <w:r w:rsidR="002E239A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63</w:t>
      </w:r>
      <w:r w:rsidR="002E239A">
        <w:rPr>
          <w:rFonts w:ascii="Times New Roman" w:hAnsi="Times New Roman" w:cs="Times New Roman"/>
        </w:rPr>
        <w:t xml:space="preserve"> million </w:t>
      </w:r>
      <w:r w:rsidRPr="00A828A8">
        <w:rPr>
          <w:rFonts w:ascii="Times New Roman" w:hAnsi="Times New Roman" w:cs="Times New Roman"/>
        </w:rPr>
        <w:t xml:space="preserve">driven by the reduced </w:t>
      </w:r>
      <w:r w:rsidR="00D63161" w:rsidRPr="006B7D81">
        <w:rPr>
          <w:rFonts w:ascii="Times New Roman" w:hAnsi="Times New Roman" w:cs="Times New Roman"/>
        </w:rPr>
        <w:t>Qatar Quarries</w:t>
      </w:r>
      <w:r w:rsidRPr="00A828A8">
        <w:rPr>
          <w:rFonts w:ascii="Times New Roman" w:hAnsi="Times New Roman" w:cs="Times New Roman"/>
        </w:rPr>
        <w:t xml:space="preserve"> </w:t>
      </w:r>
      <w:r w:rsidR="00C42CF7">
        <w:rPr>
          <w:rFonts w:ascii="Times New Roman" w:hAnsi="Times New Roman" w:cs="Times New Roman"/>
        </w:rPr>
        <w:t>C</w:t>
      </w:r>
      <w:r w:rsidRPr="00A828A8">
        <w:rPr>
          <w:rFonts w:ascii="Times New Roman" w:hAnsi="Times New Roman" w:cs="Times New Roman"/>
        </w:rPr>
        <w:t xml:space="preserve">ost of </w:t>
      </w:r>
      <w:r w:rsidR="00D553F3">
        <w:rPr>
          <w:rFonts w:ascii="Times New Roman" w:hAnsi="Times New Roman" w:cs="Times New Roman"/>
        </w:rPr>
        <w:t>G</w:t>
      </w:r>
      <w:r w:rsidR="00D63161">
        <w:rPr>
          <w:rFonts w:ascii="Times New Roman" w:hAnsi="Times New Roman" w:cs="Times New Roman"/>
        </w:rPr>
        <w:t>ood</w:t>
      </w:r>
      <w:r w:rsidR="007703EF">
        <w:rPr>
          <w:rFonts w:ascii="Times New Roman" w:hAnsi="Times New Roman" w:cs="Times New Roman"/>
        </w:rPr>
        <w:t>s</w:t>
      </w:r>
      <w:r w:rsidR="00D63161">
        <w:rPr>
          <w:rFonts w:ascii="Times New Roman" w:hAnsi="Times New Roman" w:cs="Times New Roman"/>
        </w:rPr>
        <w:t xml:space="preserve"> </w:t>
      </w:r>
      <w:r w:rsidR="00D553F3">
        <w:rPr>
          <w:rFonts w:ascii="Times New Roman" w:hAnsi="Times New Roman" w:cs="Times New Roman"/>
        </w:rPr>
        <w:t>S</w:t>
      </w:r>
      <w:r w:rsidR="00D63161">
        <w:rPr>
          <w:rFonts w:ascii="Times New Roman" w:hAnsi="Times New Roman" w:cs="Times New Roman"/>
        </w:rPr>
        <w:t>old</w:t>
      </w:r>
      <w:r w:rsidRPr="00A828A8">
        <w:rPr>
          <w:rFonts w:ascii="Times New Roman" w:hAnsi="Times New Roman" w:cs="Times New Roman"/>
        </w:rPr>
        <w:t xml:space="preserve">. At the </w:t>
      </w:r>
      <w:r w:rsidR="002E2121">
        <w:rPr>
          <w:rFonts w:ascii="Times New Roman" w:hAnsi="Times New Roman" w:cs="Times New Roman"/>
        </w:rPr>
        <w:t>non-operating</w:t>
      </w:r>
      <w:r w:rsidRPr="00A828A8">
        <w:rPr>
          <w:rFonts w:ascii="Times New Roman" w:hAnsi="Times New Roman" w:cs="Times New Roman"/>
        </w:rPr>
        <w:t xml:space="preserve"> level, income decreased by </w:t>
      </w:r>
      <w:r w:rsidR="003C692B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60 million with </w:t>
      </w:r>
      <w:r w:rsidR="003C692B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63 million of that related to the impairment on one of our real estate assets. All in all</w:t>
      </w:r>
      <w:r w:rsidR="005A6299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</w:t>
      </w:r>
      <w:r w:rsidR="005A6299">
        <w:rPr>
          <w:rFonts w:ascii="Times New Roman" w:hAnsi="Times New Roman" w:cs="Times New Roman"/>
        </w:rPr>
        <w:t>c</w:t>
      </w:r>
      <w:r w:rsidRPr="00A828A8">
        <w:rPr>
          <w:rFonts w:ascii="Times New Roman" w:hAnsi="Times New Roman" w:cs="Times New Roman"/>
        </w:rPr>
        <w:t>apital recorded</w:t>
      </w:r>
      <w:r w:rsidR="00587A94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and specifically the real estate </w:t>
      </w:r>
      <w:r w:rsidR="00DF5267">
        <w:rPr>
          <w:rFonts w:ascii="Times New Roman" w:hAnsi="Times New Roman" w:cs="Times New Roman"/>
        </w:rPr>
        <w:t>logistics</w:t>
      </w:r>
      <w:r w:rsidR="0077266E">
        <w:rPr>
          <w:rFonts w:ascii="Times New Roman" w:hAnsi="Times New Roman" w:cs="Times New Roman"/>
        </w:rPr>
        <w:t xml:space="preserve"> assets</w:t>
      </w:r>
      <w:r w:rsidRPr="00A828A8">
        <w:rPr>
          <w:rFonts w:ascii="Times New Roman" w:hAnsi="Times New Roman" w:cs="Times New Roman"/>
        </w:rPr>
        <w:t xml:space="preserve">. All in all, capital recorded a net profit decrease of </w:t>
      </w:r>
      <w:r w:rsidR="00F408A9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3 million compared to 2024</w:t>
      </w:r>
      <w:r w:rsidR="00AD6848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 xml:space="preserve">and that wraps up the segments. </w:t>
      </w:r>
    </w:p>
    <w:p w14:paraId="7B28974D" w14:textId="56B48175" w:rsidR="002710C6" w:rsidRPr="00A828A8" w:rsidRDefault="002710C6" w:rsidP="00AD6848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>And I will now turn it over to Sam</w:t>
      </w:r>
      <w:r w:rsidR="000F115E">
        <w:rPr>
          <w:rFonts w:ascii="Times New Roman" w:hAnsi="Times New Roman" w:cs="Times New Roman"/>
        </w:rPr>
        <w:t>i</w:t>
      </w:r>
      <w:r w:rsidRPr="00A828A8">
        <w:rPr>
          <w:rFonts w:ascii="Times New Roman" w:hAnsi="Times New Roman" w:cs="Times New Roman"/>
        </w:rPr>
        <w:t xml:space="preserve"> to discuss the outlook.</w:t>
      </w:r>
    </w:p>
    <w:p w14:paraId="09ACD8DC" w14:textId="77777777" w:rsidR="0036618A" w:rsidRDefault="0036618A" w:rsidP="002710C6">
      <w:pPr>
        <w:jc w:val="both"/>
        <w:rPr>
          <w:rFonts w:ascii="Times New Roman" w:hAnsi="Times New Roman" w:cs="Times New Roman"/>
          <w:b/>
          <w:bCs/>
        </w:rPr>
      </w:pPr>
    </w:p>
    <w:p w14:paraId="454C646C" w14:textId="1D7F5A86" w:rsidR="00324675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Sami </w:t>
      </w:r>
      <w:proofErr w:type="spellStart"/>
      <w:r w:rsidRPr="00A828A8">
        <w:rPr>
          <w:rFonts w:ascii="Times New Roman" w:hAnsi="Times New Roman" w:cs="Times New Roman"/>
          <w:b/>
          <w:bCs/>
        </w:rPr>
        <w:t>Shtayyeh</w:t>
      </w:r>
      <w:proofErr w:type="spellEnd"/>
      <w:proofErr w:type="gramStart"/>
      <w:r w:rsidRPr="00A828A8">
        <w:rPr>
          <w:rFonts w:ascii="Times New Roman" w:hAnsi="Times New Roman" w:cs="Times New Roman"/>
          <w:b/>
          <w:bCs/>
        </w:rPr>
        <w:t xml:space="preserve">: 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Thank</w:t>
      </w:r>
      <w:proofErr w:type="gramEnd"/>
      <w:r w:rsidRPr="00A828A8">
        <w:rPr>
          <w:rFonts w:ascii="Times New Roman" w:hAnsi="Times New Roman" w:cs="Times New Roman"/>
        </w:rPr>
        <w:t xml:space="preserve"> you</w:t>
      </w:r>
      <w:r w:rsidR="00CD6E2D">
        <w:rPr>
          <w:rFonts w:ascii="Times New Roman" w:hAnsi="Times New Roman" w:cs="Times New Roman"/>
        </w:rPr>
        <w:t xml:space="preserve">, </w:t>
      </w:r>
      <w:r w:rsidR="00DA12DF" w:rsidRPr="00DA12DF">
        <w:rPr>
          <w:rFonts w:ascii="Times New Roman" w:hAnsi="Times New Roman" w:cs="Times New Roman"/>
        </w:rPr>
        <w:t>Akram</w:t>
      </w:r>
      <w:r w:rsidRPr="00A828A8">
        <w:rPr>
          <w:rFonts w:ascii="Times New Roman" w:hAnsi="Times New Roman" w:cs="Times New Roman"/>
        </w:rPr>
        <w:t>. Thank you</w:t>
      </w:r>
      <w:r w:rsidR="00744D4C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</w:t>
      </w:r>
      <w:r w:rsidR="00744D4C">
        <w:rPr>
          <w:rFonts w:ascii="Times New Roman" w:hAnsi="Times New Roman" w:cs="Times New Roman"/>
        </w:rPr>
        <w:t>c</w:t>
      </w:r>
      <w:r w:rsidRPr="00A828A8">
        <w:rPr>
          <w:rFonts w:ascii="Times New Roman" w:hAnsi="Times New Roman" w:cs="Times New Roman"/>
        </w:rPr>
        <w:t>allers</w:t>
      </w:r>
      <w:r w:rsidR="00341D3A">
        <w:rPr>
          <w:rFonts w:ascii="Times New Roman" w:hAnsi="Times New Roman" w:cs="Times New Roman"/>
        </w:rPr>
        <w:t>.</w:t>
      </w:r>
      <w:r w:rsidRPr="00A828A8">
        <w:rPr>
          <w:rFonts w:ascii="Times New Roman" w:hAnsi="Times New Roman" w:cs="Times New Roman"/>
        </w:rPr>
        <w:t xml:space="preserve"> </w:t>
      </w:r>
      <w:r w:rsidR="00341D3A">
        <w:rPr>
          <w:rFonts w:ascii="Times New Roman" w:hAnsi="Times New Roman" w:cs="Times New Roman"/>
        </w:rPr>
        <w:t>S</w:t>
      </w:r>
      <w:r w:rsidRPr="00A828A8">
        <w:rPr>
          <w:rFonts w:ascii="Times New Roman" w:hAnsi="Times New Roman" w:cs="Times New Roman"/>
        </w:rPr>
        <w:t xml:space="preserve">tarting with maritime </w:t>
      </w:r>
      <w:r w:rsidR="00266761">
        <w:rPr>
          <w:rFonts w:ascii="Times New Roman" w:hAnsi="Times New Roman" w:cs="Times New Roman"/>
        </w:rPr>
        <w:t>&amp;</w:t>
      </w:r>
      <w:r w:rsidRPr="00A828A8">
        <w:rPr>
          <w:rFonts w:ascii="Times New Roman" w:hAnsi="Times New Roman" w:cs="Times New Roman"/>
        </w:rPr>
        <w:t xml:space="preserve"> logistics</w:t>
      </w:r>
      <w:r w:rsidR="003267B0">
        <w:rPr>
          <w:rFonts w:ascii="Times New Roman" w:hAnsi="Times New Roman" w:cs="Times New Roman"/>
        </w:rPr>
        <w:t>.</w:t>
      </w:r>
      <w:r w:rsidRPr="00A828A8">
        <w:rPr>
          <w:rFonts w:ascii="Times New Roman" w:hAnsi="Times New Roman" w:cs="Times New Roman"/>
        </w:rPr>
        <w:t xml:space="preserve"> </w:t>
      </w:r>
      <w:r w:rsidR="003267B0">
        <w:rPr>
          <w:rFonts w:ascii="Times New Roman" w:hAnsi="Times New Roman" w:cs="Times New Roman"/>
        </w:rPr>
        <w:t>O</w:t>
      </w:r>
      <w:r w:rsidRPr="00A828A8">
        <w:rPr>
          <w:rFonts w:ascii="Times New Roman" w:hAnsi="Times New Roman" w:cs="Times New Roman"/>
        </w:rPr>
        <w:t>n the container shipping side, rates are expected to come under pressure given new vessel capacity, political and economic trade and tariff issues</w:t>
      </w:r>
      <w:r w:rsidR="00F816C1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and the potential for the gradual easing of the Red Sea crisis. </w:t>
      </w:r>
    </w:p>
    <w:p w14:paraId="143627EE" w14:textId="77777777" w:rsidR="00961738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In logistics, </w:t>
      </w:r>
      <w:r w:rsidR="00341D3A">
        <w:rPr>
          <w:rFonts w:ascii="Times New Roman" w:hAnsi="Times New Roman" w:cs="Times New Roman"/>
        </w:rPr>
        <w:t>turnaround</w:t>
      </w:r>
      <w:r w:rsidRPr="00A828A8">
        <w:rPr>
          <w:rFonts w:ascii="Times New Roman" w:hAnsi="Times New Roman" w:cs="Times New Roman"/>
        </w:rPr>
        <w:t xml:space="preserve"> efforts are expected to improve results, but the environment remains very competitive and challenging. </w:t>
      </w:r>
    </w:p>
    <w:p w14:paraId="735AA3D1" w14:textId="77777777" w:rsidR="00BE0955" w:rsidRDefault="00961738" w:rsidP="002710C6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2710C6" w:rsidRPr="00A828A8">
        <w:rPr>
          <w:rFonts w:ascii="Times New Roman" w:hAnsi="Times New Roman" w:cs="Times New Roman"/>
        </w:rPr>
        <w:t xml:space="preserve"> offshore</w:t>
      </w:r>
      <w:r>
        <w:rPr>
          <w:rFonts w:ascii="Times New Roman" w:hAnsi="Times New Roman" w:cs="Times New Roman"/>
        </w:rPr>
        <w:t>,</w:t>
      </w:r>
      <w:r w:rsidR="002710C6" w:rsidRPr="00A828A8">
        <w:rPr>
          <w:rFonts w:ascii="Times New Roman" w:hAnsi="Times New Roman" w:cs="Times New Roman"/>
        </w:rPr>
        <w:t xml:space="preserve"> on the support vessels and services side, we expect to see continued growth particularly</w:t>
      </w:r>
      <w:r w:rsidR="00A9602C">
        <w:rPr>
          <w:rFonts w:ascii="Times New Roman" w:hAnsi="Times New Roman" w:cs="Times New Roman"/>
        </w:rPr>
        <w:t xml:space="preserve"> l</w:t>
      </w:r>
      <w:r w:rsidR="002710C6" w:rsidRPr="00A828A8">
        <w:rPr>
          <w:rFonts w:ascii="Times New Roman" w:hAnsi="Times New Roman" w:cs="Times New Roman"/>
        </w:rPr>
        <w:t xml:space="preserve">onger term, with all the expansion, working </w:t>
      </w:r>
      <w:r w:rsidR="00DB4530">
        <w:rPr>
          <w:rFonts w:ascii="Times New Roman" w:hAnsi="Times New Roman" w:cs="Times New Roman"/>
        </w:rPr>
        <w:t>Qatar’s</w:t>
      </w:r>
      <w:r w:rsidR="002710C6" w:rsidRPr="00A828A8">
        <w:rPr>
          <w:rFonts w:ascii="Times New Roman" w:hAnsi="Times New Roman" w:cs="Times New Roman"/>
        </w:rPr>
        <w:t xml:space="preserve"> oil </w:t>
      </w:r>
      <w:r w:rsidR="00163026">
        <w:rPr>
          <w:rFonts w:ascii="Times New Roman" w:hAnsi="Times New Roman" w:cs="Times New Roman"/>
        </w:rPr>
        <w:t>&amp;</w:t>
      </w:r>
      <w:r w:rsidR="002710C6" w:rsidRPr="00A828A8">
        <w:rPr>
          <w:rFonts w:ascii="Times New Roman" w:hAnsi="Times New Roman" w:cs="Times New Roman"/>
        </w:rPr>
        <w:t xml:space="preserve"> gas industry. </w:t>
      </w:r>
    </w:p>
    <w:p w14:paraId="313F80E2" w14:textId="435E7E55" w:rsidR="00341D3A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For the </w:t>
      </w:r>
      <w:proofErr w:type="spellStart"/>
      <w:r w:rsidRPr="00A828A8">
        <w:rPr>
          <w:rFonts w:ascii="Times New Roman" w:hAnsi="Times New Roman" w:cs="Times New Roman"/>
        </w:rPr>
        <w:t>harbo</w:t>
      </w:r>
      <w:r w:rsidR="007A039C">
        <w:rPr>
          <w:rFonts w:ascii="Times New Roman" w:hAnsi="Times New Roman" w:cs="Times New Roman"/>
        </w:rPr>
        <w:t>u</w:t>
      </w:r>
      <w:r w:rsidRPr="00A828A8">
        <w:rPr>
          <w:rFonts w:ascii="Times New Roman" w:hAnsi="Times New Roman" w:cs="Times New Roman"/>
        </w:rPr>
        <w:t>r</w:t>
      </w:r>
      <w:proofErr w:type="spellEnd"/>
      <w:r w:rsidRPr="00A828A8">
        <w:rPr>
          <w:rFonts w:ascii="Times New Roman" w:hAnsi="Times New Roman" w:cs="Times New Roman"/>
        </w:rPr>
        <w:t xml:space="preserve"> and industrial logistics operations, we expect stable revenue given the </w:t>
      </w:r>
      <w:r w:rsidR="00341D3A">
        <w:rPr>
          <w:rFonts w:ascii="Times New Roman" w:hAnsi="Times New Roman" w:cs="Times New Roman"/>
        </w:rPr>
        <w:t>long-term</w:t>
      </w:r>
      <w:r w:rsidRPr="00A828A8">
        <w:rPr>
          <w:rFonts w:ascii="Times New Roman" w:hAnsi="Times New Roman" w:cs="Times New Roman"/>
        </w:rPr>
        <w:t xml:space="preserve"> nature of most contracts. </w:t>
      </w:r>
    </w:p>
    <w:p w14:paraId="073B17CE" w14:textId="77777777" w:rsidR="005F1806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In </w:t>
      </w:r>
      <w:proofErr w:type="gramStart"/>
      <w:r w:rsidR="00680A0A">
        <w:rPr>
          <w:rFonts w:ascii="Times New Roman" w:hAnsi="Times New Roman" w:cs="Times New Roman"/>
        </w:rPr>
        <w:t>g</w:t>
      </w:r>
      <w:r w:rsidR="00680A0A" w:rsidRPr="00D46080">
        <w:rPr>
          <w:rFonts w:ascii="Times New Roman" w:hAnsi="Times New Roman" w:cs="Times New Roman"/>
        </w:rPr>
        <w:t>as</w:t>
      </w:r>
      <w:proofErr w:type="gramEnd"/>
      <w:r w:rsidR="00680A0A" w:rsidRPr="00D46080">
        <w:rPr>
          <w:rFonts w:ascii="Times New Roman" w:hAnsi="Times New Roman" w:cs="Times New Roman"/>
        </w:rPr>
        <w:t xml:space="preserve"> &amp; </w:t>
      </w:r>
      <w:proofErr w:type="spellStart"/>
      <w:r w:rsidR="00680A0A">
        <w:rPr>
          <w:rFonts w:ascii="Times New Roman" w:hAnsi="Times New Roman" w:cs="Times New Roman"/>
        </w:rPr>
        <w:t>p</w:t>
      </w:r>
      <w:r w:rsidR="00680A0A" w:rsidRPr="00D46080">
        <w:rPr>
          <w:rFonts w:ascii="Times New Roman" w:hAnsi="Times New Roman" w:cs="Times New Roman"/>
        </w:rPr>
        <w:t>etrochem</w:t>
      </w:r>
      <w:proofErr w:type="spellEnd"/>
      <w:r w:rsidRPr="00A828A8">
        <w:rPr>
          <w:rFonts w:ascii="Times New Roman" w:hAnsi="Times New Roman" w:cs="Times New Roman"/>
        </w:rPr>
        <w:t xml:space="preserve">, overall, we expect limited volatility due to the </w:t>
      </w:r>
      <w:r w:rsidR="00341D3A">
        <w:rPr>
          <w:rFonts w:ascii="Times New Roman" w:hAnsi="Times New Roman" w:cs="Times New Roman"/>
        </w:rPr>
        <w:t>long-term</w:t>
      </w:r>
      <w:r w:rsidRPr="00A828A8">
        <w:rPr>
          <w:rFonts w:ascii="Times New Roman" w:hAnsi="Times New Roman" w:cs="Times New Roman"/>
        </w:rPr>
        <w:t xml:space="preserve"> nature of contracts we have in most business units. Our VLGC JV is the exception where charter rates are currently stable</w:t>
      </w:r>
      <w:r w:rsidR="00D57A12">
        <w:rPr>
          <w:rFonts w:ascii="Times New Roman" w:hAnsi="Times New Roman" w:cs="Times New Roman"/>
        </w:rPr>
        <w:t xml:space="preserve"> a</w:t>
      </w:r>
      <w:r w:rsidRPr="00A828A8">
        <w:rPr>
          <w:rFonts w:ascii="Times New Roman" w:hAnsi="Times New Roman" w:cs="Times New Roman"/>
        </w:rPr>
        <w:t xml:space="preserve">nd near to midterm. However, the </w:t>
      </w:r>
      <w:r w:rsidR="00341D3A">
        <w:rPr>
          <w:rFonts w:ascii="Times New Roman" w:hAnsi="Times New Roman" w:cs="Times New Roman"/>
        </w:rPr>
        <w:t>longer-term</w:t>
      </w:r>
      <w:r w:rsidRPr="00A828A8">
        <w:rPr>
          <w:rFonts w:ascii="Times New Roman" w:hAnsi="Times New Roman" w:cs="Times New Roman"/>
        </w:rPr>
        <w:t xml:space="preserve"> outlook is uncertain. </w:t>
      </w:r>
    </w:p>
    <w:p w14:paraId="4330FB79" w14:textId="77777777" w:rsidR="00061F30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In trading, we will be focused on reorganizing the segment and continuing our focus on profitable growth and margin improvement. </w:t>
      </w:r>
    </w:p>
    <w:p w14:paraId="6957AD33" w14:textId="00E74439" w:rsidR="00D1146C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And lastly, capital, where we will continue to focus on yield enhancement. </w:t>
      </w:r>
    </w:p>
    <w:p w14:paraId="689FDA71" w14:textId="287AC046" w:rsidR="002710C6" w:rsidRPr="00A828A8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With </w:t>
      </w:r>
      <w:proofErr w:type="gramStart"/>
      <w:r w:rsidRPr="00A828A8">
        <w:rPr>
          <w:rFonts w:ascii="Times New Roman" w:hAnsi="Times New Roman" w:cs="Times New Roman"/>
        </w:rPr>
        <w:t>that,</w:t>
      </w:r>
      <w:proofErr w:type="gramEnd"/>
      <w:r w:rsidRPr="00A828A8">
        <w:rPr>
          <w:rFonts w:ascii="Times New Roman" w:hAnsi="Times New Roman" w:cs="Times New Roman"/>
        </w:rPr>
        <w:t xml:space="preserve"> operator, we'll now open</w:t>
      </w:r>
      <w:r w:rsidR="00C970E3">
        <w:rPr>
          <w:rFonts w:ascii="Times New Roman" w:hAnsi="Times New Roman" w:cs="Times New Roman"/>
        </w:rPr>
        <w:t xml:space="preserve"> t</w:t>
      </w:r>
      <w:r w:rsidRPr="00A828A8">
        <w:rPr>
          <w:rFonts w:ascii="Times New Roman" w:hAnsi="Times New Roman" w:cs="Times New Roman"/>
        </w:rPr>
        <w:t>he call up for questions.</w:t>
      </w:r>
    </w:p>
    <w:p w14:paraId="257AF11D" w14:textId="540DDCCC" w:rsidR="001E3507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Operator: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We are now opening the floor for</w:t>
      </w:r>
      <w:r w:rsidR="00A64CAD">
        <w:rPr>
          <w:rFonts w:ascii="Times New Roman" w:hAnsi="Times New Roman" w:cs="Times New Roman"/>
        </w:rPr>
        <w:t xml:space="preserve"> the</w:t>
      </w:r>
      <w:r w:rsidRPr="00A828A8">
        <w:rPr>
          <w:rFonts w:ascii="Times New Roman" w:hAnsi="Times New Roman" w:cs="Times New Roman"/>
        </w:rPr>
        <w:t xml:space="preserve"> question</w:t>
      </w:r>
      <w:r w:rsidR="009A3332">
        <w:rPr>
          <w:rFonts w:ascii="Times New Roman" w:hAnsi="Times New Roman" w:cs="Times New Roman"/>
        </w:rPr>
        <w:t>-</w:t>
      </w:r>
      <w:r w:rsidRPr="00A828A8">
        <w:rPr>
          <w:rFonts w:ascii="Times New Roman" w:hAnsi="Times New Roman" w:cs="Times New Roman"/>
        </w:rPr>
        <w:t>and</w:t>
      </w:r>
      <w:r w:rsidR="009A3332">
        <w:rPr>
          <w:rFonts w:ascii="Times New Roman" w:hAnsi="Times New Roman" w:cs="Times New Roman"/>
        </w:rPr>
        <w:t>-</w:t>
      </w:r>
      <w:r w:rsidRPr="00A828A8">
        <w:rPr>
          <w:rFonts w:ascii="Times New Roman" w:hAnsi="Times New Roman" w:cs="Times New Roman"/>
        </w:rPr>
        <w:t xml:space="preserve">answer session. If you'd like to ask a question, please press </w:t>
      </w:r>
      <w:r w:rsidR="006341C6">
        <w:rPr>
          <w:rFonts w:ascii="Times New Roman" w:hAnsi="Times New Roman" w:cs="Times New Roman"/>
        </w:rPr>
        <w:t>star</w:t>
      </w:r>
      <w:r w:rsidRPr="00A828A8">
        <w:rPr>
          <w:rFonts w:ascii="Times New Roman" w:hAnsi="Times New Roman" w:cs="Times New Roman"/>
        </w:rPr>
        <w:t xml:space="preserve"> followed by one on your telephone keypad. We will pause for </w:t>
      </w:r>
      <w:proofErr w:type="gramStart"/>
      <w:r w:rsidRPr="00A828A8">
        <w:rPr>
          <w:rFonts w:ascii="Times New Roman" w:hAnsi="Times New Roman" w:cs="Times New Roman"/>
        </w:rPr>
        <w:t>a brief moment</w:t>
      </w:r>
      <w:proofErr w:type="gramEnd"/>
      <w:r w:rsidRPr="00A828A8">
        <w:rPr>
          <w:rFonts w:ascii="Times New Roman" w:hAnsi="Times New Roman" w:cs="Times New Roman"/>
        </w:rPr>
        <w:t xml:space="preserve"> to wait for the questions</w:t>
      </w:r>
      <w:r w:rsidR="001E3507">
        <w:rPr>
          <w:rFonts w:ascii="Times New Roman" w:hAnsi="Times New Roman" w:cs="Times New Roman"/>
        </w:rPr>
        <w:t xml:space="preserve"> to c</w:t>
      </w:r>
      <w:r w:rsidRPr="00A828A8">
        <w:rPr>
          <w:rFonts w:ascii="Times New Roman" w:hAnsi="Times New Roman" w:cs="Times New Roman"/>
        </w:rPr>
        <w:t xml:space="preserve">ome in. </w:t>
      </w:r>
    </w:p>
    <w:p w14:paraId="316F5FA1" w14:textId="42687519" w:rsidR="002710C6" w:rsidRPr="00A828A8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 xml:space="preserve">Your first question comes from Nikhil </w:t>
      </w:r>
      <w:proofErr w:type="spellStart"/>
      <w:r w:rsidR="001F1615">
        <w:rPr>
          <w:rFonts w:ascii="Times New Roman" w:hAnsi="Times New Roman" w:cs="Times New Roman"/>
        </w:rPr>
        <w:t>Phutane</w:t>
      </w:r>
      <w:proofErr w:type="spellEnd"/>
      <w:r w:rsidRPr="00A828A8">
        <w:rPr>
          <w:rFonts w:ascii="Times New Roman" w:hAnsi="Times New Roman" w:cs="Times New Roman"/>
        </w:rPr>
        <w:t xml:space="preserve"> from CB</w:t>
      </w:r>
      <w:r w:rsidR="00577C06">
        <w:rPr>
          <w:rFonts w:ascii="Times New Roman" w:hAnsi="Times New Roman" w:cs="Times New Roman"/>
        </w:rPr>
        <w:t>F</w:t>
      </w:r>
      <w:r w:rsidRPr="00A828A8">
        <w:rPr>
          <w:rFonts w:ascii="Times New Roman" w:hAnsi="Times New Roman" w:cs="Times New Roman"/>
        </w:rPr>
        <w:t>S.</w:t>
      </w:r>
      <w:r w:rsidR="00FB229E">
        <w:rPr>
          <w:rFonts w:ascii="Times New Roman" w:hAnsi="Times New Roman" w:cs="Times New Roman"/>
        </w:rPr>
        <w:t xml:space="preserve"> Your</w:t>
      </w:r>
      <w:r w:rsidRPr="00A828A8">
        <w:rPr>
          <w:rFonts w:ascii="Times New Roman" w:hAnsi="Times New Roman" w:cs="Times New Roman"/>
        </w:rPr>
        <w:t xml:space="preserve"> </w:t>
      </w:r>
      <w:r w:rsidR="00FB229E">
        <w:rPr>
          <w:rFonts w:ascii="Times New Roman" w:hAnsi="Times New Roman" w:cs="Times New Roman"/>
        </w:rPr>
        <w:t>l</w:t>
      </w:r>
      <w:r w:rsidRPr="00A828A8">
        <w:rPr>
          <w:rFonts w:ascii="Times New Roman" w:hAnsi="Times New Roman" w:cs="Times New Roman"/>
        </w:rPr>
        <w:t>ine is now open.</w:t>
      </w:r>
    </w:p>
    <w:p w14:paraId="5D1F495F" w14:textId="495DA000" w:rsidR="002710C6" w:rsidRPr="00A828A8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Nikhil </w:t>
      </w:r>
      <w:proofErr w:type="spellStart"/>
      <w:r w:rsidRPr="00A828A8">
        <w:rPr>
          <w:rFonts w:ascii="Times New Roman" w:hAnsi="Times New Roman" w:cs="Times New Roman"/>
          <w:b/>
          <w:bCs/>
        </w:rPr>
        <w:t>Phutane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 xml:space="preserve">Yeah, hi, good afternoon, gentlemen. Well, thanks for the presentation. Just wanted to understand </w:t>
      </w:r>
      <w:r w:rsidR="005C6B97">
        <w:rPr>
          <w:rFonts w:ascii="Times New Roman" w:hAnsi="Times New Roman" w:cs="Times New Roman"/>
        </w:rPr>
        <w:t>division-wise</w:t>
      </w:r>
      <w:r w:rsidRPr="00A828A8">
        <w:rPr>
          <w:rFonts w:ascii="Times New Roman" w:hAnsi="Times New Roman" w:cs="Times New Roman"/>
        </w:rPr>
        <w:t xml:space="preserve"> in terms of what has </w:t>
      </w:r>
      <w:proofErr w:type="gramStart"/>
      <w:r w:rsidRPr="00A828A8">
        <w:rPr>
          <w:rFonts w:ascii="Times New Roman" w:hAnsi="Times New Roman" w:cs="Times New Roman"/>
        </w:rPr>
        <w:t>happened</w:t>
      </w:r>
      <w:proofErr w:type="gramEnd"/>
      <w:r w:rsidRPr="00A828A8">
        <w:rPr>
          <w:rFonts w:ascii="Times New Roman" w:hAnsi="Times New Roman" w:cs="Times New Roman"/>
        </w:rPr>
        <w:t xml:space="preserve"> </w:t>
      </w:r>
      <w:r w:rsidR="005C6B97">
        <w:rPr>
          <w:rFonts w:ascii="Times New Roman" w:hAnsi="Times New Roman" w:cs="Times New Roman"/>
        </w:rPr>
        <w:t>y</w:t>
      </w:r>
      <w:r w:rsidRPr="00A828A8">
        <w:rPr>
          <w:rFonts w:ascii="Times New Roman" w:hAnsi="Times New Roman" w:cs="Times New Roman"/>
        </w:rPr>
        <w:t xml:space="preserve">ou mentioned about slightly higher depreciation during fourth quarter for </w:t>
      </w:r>
      <w:r w:rsidR="005C6B97">
        <w:rPr>
          <w:rFonts w:ascii="Times New Roman" w:hAnsi="Times New Roman" w:cs="Times New Roman"/>
        </w:rPr>
        <w:t xml:space="preserve">the </w:t>
      </w:r>
      <w:r w:rsidRPr="00A828A8">
        <w:rPr>
          <w:rFonts w:ascii="Times New Roman" w:hAnsi="Times New Roman" w:cs="Times New Roman"/>
        </w:rPr>
        <w:t xml:space="preserve">maritime </w:t>
      </w:r>
      <w:r w:rsidR="00DC504B">
        <w:rPr>
          <w:rFonts w:ascii="Times New Roman" w:hAnsi="Times New Roman" w:cs="Times New Roman"/>
        </w:rPr>
        <w:t>&amp;</w:t>
      </w:r>
      <w:r w:rsidRPr="00A828A8">
        <w:rPr>
          <w:rFonts w:ascii="Times New Roman" w:hAnsi="Times New Roman" w:cs="Times New Roman"/>
        </w:rPr>
        <w:t xml:space="preserve"> logistic division. So</w:t>
      </w:r>
      <w:r w:rsidR="00AF0970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</w:t>
      </w:r>
      <w:proofErr w:type="gramStart"/>
      <w:r w:rsidRPr="00A828A8">
        <w:rPr>
          <w:rFonts w:ascii="Times New Roman" w:hAnsi="Times New Roman" w:cs="Times New Roman"/>
        </w:rPr>
        <w:t>wanted</w:t>
      </w:r>
      <w:proofErr w:type="gramEnd"/>
      <w:r w:rsidRPr="00A828A8">
        <w:rPr>
          <w:rFonts w:ascii="Times New Roman" w:hAnsi="Times New Roman" w:cs="Times New Roman"/>
        </w:rPr>
        <w:t xml:space="preserve"> to understand has there been any</w:t>
      </w:r>
      <w:r w:rsidR="00AF0970">
        <w:rPr>
          <w:rFonts w:ascii="Times New Roman" w:hAnsi="Times New Roman" w:cs="Times New Roman"/>
        </w:rPr>
        <w:t xml:space="preserve"> p</w:t>
      </w:r>
      <w:r w:rsidRPr="00A828A8">
        <w:rPr>
          <w:rFonts w:ascii="Times New Roman" w:hAnsi="Times New Roman" w:cs="Times New Roman"/>
        </w:rPr>
        <w:t>urchases are on this also</w:t>
      </w:r>
      <w:r w:rsidR="001D4B4B">
        <w:rPr>
          <w:rFonts w:ascii="Times New Roman" w:hAnsi="Times New Roman" w:cs="Times New Roman"/>
        </w:rPr>
        <w:t xml:space="preserve"> a</w:t>
      </w:r>
      <w:r w:rsidRPr="00A828A8">
        <w:rPr>
          <w:rFonts w:ascii="Times New Roman" w:hAnsi="Times New Roman" w:cs="Times New Roman"/>
        </w:rPr>
        <w:t>long with your JV income has been quite volatile during the year. So</w:t>
      </w:r>
      <w:r w:rsidR="008E7647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I mean, how can you model that</w:t>
      </w:r>
      <w:r w:rsidR="008420D6">
        <w:rPr>
          <w:rFonts w:ascii="Times New Roman" w:hAnsi="Times New Roman" w:cs="Times New Roman"/>
        </w:rPr>
        <w:t xml:space="preserve"> looking forward.</w:t>
      </w:r>
      <w:r w:rsidRPr="00A828A8">
        <w:rPr>
          <w:rFonts w:ascii="Times New Roman" w:hAnsi="Times New Roman" w:cs="Times New Roman"/>
        </w:rPr>
        <w:t xml:space="preserve"> And regarding for</w:t>
      </w:r>
      <w:r w:rsidR="0041203C">
        <w:rPr>
          <w:rFonts w:ascii="Times New Roman" w:hAnsi="Times New Roman" w:cs="Times New Roman"/>
        </w:rPr>
        <w:t>…</w:t>
      </w:r>
    </w:p>
    <w:p w14:paraId="271AB853" w14:textId="51A4829D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I'm sorry. Repeat</w:t>
      </w:r>
      <w:r w:rsidR="003224FB">
        <w:rPr>
          <w:rFonts w:ascii="Times New Roman" w:hAnsi="Times New Roman" w:cs="Times New Roman"/>
        </w:rPr>
        <w:t>.</w:t>
      </w:r>
      <w:r w:rsidRPr="00A828A8">
        <w:rPr>
          <w:rFonts w:ascii="Times New Roman" w:hAnsi="Times New Roman" w:cs="Times New Roman"/>
        </w:rPr>
        <w:t xml:space="preserve"> </w:t>
      </w:r>
      <w:r w:rsidR="003224FB">
        <w:rPr>
          <w:rFonts w:ascii="Times New Roman" w:hAnsi="Times New Roman" w:cs="Times New Roman"/>
        </w:rPr>
        <w:t>H</w:t>
      </w:r>
      <w:r w:rsidRPr="00A828A8">
        <w:rPr>
          <w:rFonts w:ascii="Times New Roman" w:hAnsi="Times New Roman" w:cs="Times New Roman"/>
        </w:rPr>
        <w:t>old</w:t>
      </w:r>
      <w:r w:rsidR="003224FB">
        <w:rPr>
          <w:rFonts w:ascii="Times New Roman" w:hAnsi="Times New Roman" w:cs="Times New Roman"/>
        </w:rPr>
        <w:t xml:space="preserve"> on</w:t>
      </w:r>
      <w:r w:rsidR="00917D28">
        <w:rPr>
          <w:rFonts w:ascii="Times New Roman" w:hAnsi="Times New Roman" w:cs="Times New Roman"/>
        </w:rPr>
        <w:t xml:space="preserve">. </w:t>
      </w:r>
      <w:r w:rsidRPr="00A828A8">
        <w:rPr>
          <w:rFonts w:ascii="Times New Roman" w:hAnsi="Times New Roman" w:cs="Times New Roman"/>
        </w:rPr>
        <w:t xml:space="preserve">Let's start with one </w:t>
      </w:r>
      <w:proofErr w:type="gramStart"/>
      <w:r w:rsidRPr="00A828A8">
        <w:rPr>
          <w:rFonts w:ascii="Times New Roman" w:hAnsi="Times New Roman" w:cs="Times New Roman"/>
        </w:rPr>
        <w:t>question</w:t>
      </w:r>
      <w:proofErr w:type="gramEnd"/>
      <w:r w:rsidRPr="00A828A8">
        <w:rPr>
          <w:rFonts w:ascii="Times New Roman" w:hAnsi="Times New Roman" w:cs="Times New Roman"/>
        </w:rPr>
        <w:t xml:space="preserve"> a time. </w:t>
      </w:r>
      <w:r w:rsidR="00EC44FF">
        <w:rPr>
          <w:rFonts w:ascii="Times New Roman" w:hAnsi="Times New Roman" w:cs="Times New Roman"/>
        </w:rPr>
        <w:t>You’re t</w:t>
      </w:r>
      <w:r w:rsidRPr="00A828A8">
        <w:rPr>
          <w:rFonts w:ascii="Times New Roman" w:hAnsi="Times New Roman" w:cs="Times New Roman"/>
        </w:rPr>
        <w:t>alking about the increase in depreciation</w:t>
      </w:r>
      <w:r w:rsidR="00E21114">
        <w:rPr>
          <w:rFonts w:ascii="Times New Roman" w:hAnsi="Times New Roman" w:cs="Times New Roman"/>
        </w:rPr>
        <w:t>?</w:t>
      </w:r>
    </w:p>
    <w:p w14:paraId="68E2CC43" w14:textId="69257C6B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Nikhil </w:t>
      </w:r>
      <w:proofErr w:type="spellStart"/>
      <w:r w:rsidRPr="00A828A8">
        <w:rPr>
          <w:rFonts w:ascii="Times New Roman" w:hAnsi="Times New Roman" w:cs="Times New Roman"/>
          <w:b/>
          <w:bCs/>
        </w:rPr>
        <w:t>Phutane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 xml:space="preserve">Yeah, a slight increase which </w:t>
      </w:r>
      <w:proofErr w:type="gramStart"/>
      <w:r w:rsidRPr="00A828A8">
        <w:rPr>
          <w:rFonts w:ascii="Times New Roman" w:hAnsi="Times New Roman" w:cs="Times New Roman"/>
        </w:rPr>
        <w:t>has taken</w:t>
      </w:r>
      <w:proofErr w:type="gramEnd"/>
      <w:r w:rsidRPr="00A828A8">
        <w:rPr>
          <w:rFonts w:ascii="Times New Roman" w:hAnsi="Times New Roman" w:cs="Times New Roman"/>
        </w:rPr>
        <w:t xml:space="preserve"> place in fourth quarter was you wanted to, I mean as on the rate of for the </w:t>
      </w:r>
      <w:r w:rsidR="008731BD">
        <w:rPr>
          <w:rFonts w:ascii="Times New Roman" w:hAnsi="Times New Roman" w:cs="Times New Roman"/>
        </w:rPr>
        <w:t>first to three quarters</w:t>
      </w:r>
      <w:r w:rsidRPr="00A828A8">
        <w:rPr>
          <w:rFonts w:ascii="Times New Roman" w:hAnsi="Times New Roman" w:cs="Times New Roman"/>
        </w:rPr>
        <w:t>. So</w:t>
      </w:r>
      <w:r w:rsidR="007F5DEF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</w:t>
      </w:r>
      <w:proofErr w:type="gramStart"/>
      <w:r w:rsidRPr="00A828A8">
        <w:rPr>
          <w:rFonts w:ascii="Times New Roman" w:hAnsi="Times New Roman" w:cs="Times New Roman"/>
        </w:rPr>
        <w:t>wanted</w:t>
      </w:r>
      <w:proofErr w:type="gramEnd"/>
      <w:r w:rsidRPr="00A828A8">
        <w:rPr>
          <w:rFonts w:ascii="Times New Roman" w:hAnsi="Times New Roman" w:cs="Times New Roman"/>
        </w:rPr>
        <w:t xml:space="preserve"> to understand the reason behind it as there has been some vessels which have been added up.</w:t>
      </w:r>
    </w:p>
    <w:p w14:paraId="7DD0666A" w14:textId="77777777" w:rsidR="0036618A" w:rsidRDefault="0036618A" w:rsidP="002710C6">
      <w:pPr>
        <w:jc w:val="both"/>
        <w:rPr>
          <w:rFonts w:ascii="Times New Roman" w:hAnsi="Times New Roman" w:cs="Times New Roman"/>
          <w:b/>
          <w:bCs/>
        </w:rPr>
      </w:pPr>
    </w:p>
    <w:p w14:paraId="5CF810AD" w14:textId="7B59F0DC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On the LNG vessels, right</w:t>
      </w:r>
      <w:r w:rsidR="00D03674">
        <w:rPr>
          <w:rFonts w:ascii="Times New Roman" w:hAnsi="Times New Roman" w:cs="Times New Roman"/>
        </w:rPr>
        <w:t>?</w:t>
      </w:r>
      <w:r w:rsidRPr="00A828A8">
        <w:rPr>
          <w:rFonts w:ascii="Times New Roman" w:hAnsi="Times New Roman" w:cs="Times New Roman"/>
        </w:rPr>
        <w:t xml:space="preserve"> </w:t>
      </w:r>
      <w:r w:rsidR="00D03674">
        <w:rPr>
          <w:rFonts w:ascii="Times New Roman" w:hAnsi="Times New Roman" w:cs="Times New Roman"/>
        </w:rPr>
        <w:t>A</w:t>
      </w:r>
      <w:r w:rsidRPr="00A828A8">
        <w:rPr>
          <w:rFonts w:ascii="Times New Roman" w:hAnsi="Times New Roman" w:cs="Times New Roman"/>
        </w:rPr>
        <w:t xml:space="preserve">s I mentioned, we had an increase. We </w:t>
      </w:r>
      <w:proofErr w:type="gramStart"/>
      <w:r w:rsidRPr="00A828A8">
        <w:rPr>
          <w:rFonts w:ascii="Times New Roman" w:hAnsi="Times New Roman" w:cs="Times New Roman"/>
        </w:rPr>
        <w:t>changed</w:t>
      </w:r>
      <w:proofErr w:type="gramEnd"/>
      <w:r w:rsidRPr="00A828A8">
        <w:rPr>
          <w:rFonts w:ascii="Times New Roman" w:hAnsi="Times New Roman" w:cs="Times New Roman"/>
        </w:rPr>
        <w:t xml:space="preserve"> the useful life of the two LNG vessels that we own 100%. Historically, when we bought them the economic, the useful life was 40 years and we changed that to 30 years and</w:t>
      </w:r>
      <w:r w:rsidR="00D162A5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>as I mentioned earlier, for</w:t>
      </w:r>
      <w:r w:rsidR="00F16B0E">
        <w:rPr>
          <w:rFonts w:ascii="Times New Roman" w:hAnsi="Times New Roman" w:cs="Times New Roman"/>
        </w:rPr>
        <w:t xml:space="preserve"> obvious</w:t>
      </w:r>
      <w:r w:rsidR="00D162A5">
        <w:rPr>
          <w:rFonts w:ascii="Times New Roman" w:hAnsi="Times New Roman" w:cs="Times New Roman"/>
        </w:rPr>
        <w:t xml:space="preserve"> r</w:t>
      </w:r>
      <w:r w:rsidRPr="00A828A8">
        <w:rPr>
          <w:rFonts w:ascii="Times New Roman" w:hAnsi="Times New Roman" w:cs="Times New Roman"/>
        </w:rPr>
        <w:t>easons which we believe that</w:t>
      </w:r>
      <w:r w:rsidR="00B05CFD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>due to the technological advancements that are happening in the energy space and</w:t>
      </w:r>
      <w:r w:rsidR="002344C8">
        <w:rPr>
          <w:rFonts w:ascii="Times New Roman" w:hAnsi="Times New Roman" w:cs="Times New Roman"/>
        </w:rPr>
        <w:t xml:space="preserve"> LNG </w:t>
      </w:r>
      <w:r w:rsidR="00715566">
        <w:rPr>
          <w:rFonts w:ascii="Times New Roman" w:hAnsi="Times New Roman" w:cs="Times New Roman"/>
        </w:rPr>
        <w:t>shipping</w:t>
      </w:r>
      <w:r w:rsidR="002344C8">
        <w:rPr>
          <w:rFonts w:ascii="Times New Roman" w:hAnsi="Times New Roman" w:cs="Times New Roman"/>
        </w:rPr>
        <w:t xml:space="preserve"> s</w:t>
      </w:r>
      <w:r w:rsidRPr="00A828A8">
        <w:rPr>
          <w:rFonts w:ascii="Times New Roman" w:hAnsi="Times New Roman" w:cs="Times New Roman"/>
        </w:rPr>
        <w:t>pace</w:t>
      </w:r>
      <w:r w:rsidR="007A22B2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those vessels more than likely than not will not be renewed on the current contract and will likely trade in the spot market. So</w:t>
      </w:r>
      <w:r w:rsidR="00351427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the economic life will be </w:t>
      </w:r>
      <w:proofErr w:type="gramStart"/>
      <w:r w:rsidRPr="00A828A8">
        <w:rPr>
          <w:rFonts w:ascii="Times New Roman" w:hAnsi="Times New Roman" w:cs="Times New Roman"/>
        </w:rPr>
        <w:t>changed</w:t>
      </w:r>
      <w:proofErr w:type="gramEnd"/>
      <w:r w:rsidRPr="00A828A8">
        <w:rPr>
          <w:rFonts w:ascii="Times New Roman" w:hAnsi="Times New Roman" w:cs="Times New Roman"/>
        </w:rPr>
        <w:t xml:space="preserve"> and we </w:t>
      </w:r>
      <w:proofErr w:type="gramStart"/>
      <w:r w:rsidRPr="00A828A8">
        <w:rPr>
          <w:rFonts w:ascii="Times New Roman" w:hAnsi="Times New Roman" w:cs="Times New Roman"/>
        </w:rPr>
        <w:t>changed</w:t>
      </w:r>
      <w:proofErr w:type="gramEnd"/>
      <w:r w:rsidRPr="00A828A8">
        <w:rPr>
          <w:rFonts w:ascii="Times New Roman" w:hAnsi="Times New Roman" w:cs="Times New Roman"/>
        </w:rPr>
        <w:t xml:space="preserve"> it for 40 years to 30</w:t>
      </w:r>
      <w:r w:rsidR="00480DAA">
        <w:rPr>
          <w:rFonts w:ascii="Times New Roman" w:hAnsi="Times New Roman" w:cs="Times New Roman"/>
        </w:rPr>
        <w:t xml:space="preserve"> years</w:t>
      </w:r>
      <w:r w:rsidRPr="00A828A8">
        <w:rPr>
          <w:rFonts w:ascii="Times New Roman" w:hAnsi="Times New Roman" w:cs="Times New Roman"/>
        </w:rPr>
        <w:t>. So</w:t>
      </w:r>
      <w:r w:rsidR="00351427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we adjusted it 30 years before because we feel that it's much more reasonable and reflects for the remaining economic use for life of those two L</w:t>
      </w:r>
      <w:r w:rsidR="002E62B4">
        <w:rPr>
          <w:rFonts w:ascii="Times New Roman" w:hAnsi="Times New Roman" w:cs="Times New Roman"/>
        </w:rPr>
        <w:t>N</w:t>
      </w:r>
      <w:r w:rsidRPr="00A828A8">
        <w:rPr>
          <w:rFonts w:ascii="Times New Roman" w:hAnsi="Times New Roman" w:cs="Times New Roman"/>
        </w:rPr>
        <w:t>G vessels has the reason for the decrease in the depreciation.</w:t>
      </w:r>
    </w:p>
    <w:p w14:paraId="4CB709CA" w14:textId="1C065519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Nikhil </w:t>
      </w:r>
      <w:proofErr w:type="spellStart"/>
      <w:r w:rsidRPr="00A828A8">
        <w:rPr>
          <w:rFonts w:ascii="Times New Roman" w:hAnsi="Times New Roman" w:cs="Times New Roman"/>
          <w:b/>
          <w:bCs/>
        </w:rPr>
        <w:t>Phutane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="009B52A8">
        <w:rPr>
          <w:rFonts w:ascii="Times New Roman" w:hAnsi="Times New Roman" w:cs="Times New Roman"/>
        </w:rPr>
        <w:t xml:space="preserve">Okay. </w:t>
      </w:r>
      <w:r w:rsidRPr="00A828A8">
        <w:rPr>
          <w:rFonts w:ascii="Times New Roman" w:hAnsi="Times New Roman" w:cs="Times New Roman"/>
        </w:rPr>
        <w:t xml:space="preserve">I mean, apart from </w:t>
      </w:r>
      <w:proofErr w:type="gramStart"/>
      <w:r w:rsidRPr="00A828A8">
        <w:rPr>
          <w:rFonts w:ascii="Times New Roman" w:hAnsi="Times New Roman" w:cs="Times New Roman"/>
        </w:rPr>
        <w:t>this</w:t>
      </w:r>
      <w:proofErr w:type="gramEnd"/>
      <w:r w:rsidRPr="00A828A8">
        <w:rPr>
          <w:rFonts w:ascii="Times New Roman" w:hAnsi="Times New Roman" w:cs="Times New Roman"/>
        </w:rPr>
        <w:t xml:space="preserve"> is also mentioned</w:t>
      </w:r>
      <w:r w:rsidR="00FF02C5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>on the logistic front</w:t>
      </w:r>
      <w:r w:rsidR="007A2331">
        <w:rPr>
          <w:rFonts w:ascii="Times New Roman" w:hAnsi="Times New Roman" w:cs="Times New Roman"/>
        </w:rPr>
        <w:t xml:space="preserve"> on</w:t>
      </w:r>
      <w:r w:rsidRPr="00A828A8">
        <w:rPr>
          <w:rFonts w:ascii="Times New Roman" w:hAnsi="Times New Roman" w:cs="Times New Roman"/>
        </w:rPr>
        <w:t xml:space="preserve"> real</w:t>
      </w:r>
      <w:r w:rsidR="007A2331">
        <w:rPr>
          <w:rFonts w:ascii="Times New Roman" w:hAnsi="Times New Roman" w:cs="Times New Roman"/>
        </w:rPr>
        <w:t xml:space="preserve"> estate</w:t>
      </w:r>
      <w:r w:rsidRPr="00A828A8">
        <w:rPr>
          <w:rFonts w:ascii="Times New Roman" w:hAnsi="Times New Roman" w:cs="Times New Roman"/>
        </w:rPr>
        <w:t>. So</w:t>
      </w:r>
      <w:r w:rsidR="00382BBF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can you just give us color </w:t>
      </w:r>
      <w:r w:rsidR="00F26B8D">
        <w:rPr>
          <w:rFonts w:ascii="Times New Roman" w:hAnsi="Times New Roman" w:cs="Times New Roman"/>
        </w:rPr>
        <w:t>w</w:t>
      </w:r>
      <w:r w:rsidRPr="00A828A8">
        <w:rPr>
          <w:rFonts w:ascii="Times New Roman" w:hAnsi="Times New Roman" w:cs="Times New Roman"/>
        </w:rPr>
        <w:t xml:space="preserve">hat exactly is that impairment related to and what you </w:t>
      </w:r>
      <w:proofErr w:type="gramStart"/>
      <w:r w:rsidRPr="00A828A8">
        <w:rPr>
          <w:rFonts w:ascii="Times New Roman" w:hAnsi="Times New Roman" w:cs="Times New Roman"/>
        </w:rPr>
        <w:t>see it</w:t>
      </w:r>
      <w:proofErr w:type="gramEnd"/>
      <w:r w:rsidRPr="00A828A8">
        <w:rPr>
          <w:rFonts w:ascii="Times New Roman" w:hAnsi="Times New Roman" w:cs="Times New Roman"/>
        </w:rPr>
        <w:t xml:space="preserve"> going forward?</w:t>
      </w:r>
    </w:p>
    <w:p w14:paraId="7597C629" w14:textId="7BC3EF78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I mean, listen</w:t>
      </w:r>
      <w:r w:rsidR="0085126A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the imperative for the logistics</w:t>
      </w:r>
      <w:r w:rsidR="00D701A1">
        <w:rPr>
          <w:rFonts w:ascii="Times New Roman" w:hAnsi="Times New Roman" w:cs="Times New Roman"/>
        </w:rPr>
        <w:t xml:space="preserve">, </w:t>
      </w:r>
      <w:r w:rsidRPr="00A828A8">
        <w:rPr>
          <w:rFonts w:ascii="Times New Roman" w:hAnsi="Times New Roman" w:cs="Times New Roman"/>
        </w:rPr>
        <w:t xml:space="preserve">again we do an accounting exercise every year looking at the future cash flow potential, earning potential of the warehouse. And so based on that we took </w:t>
      </w:r>
      <w:proofErr w:type="gramStart"/>
      <w:r w:rsidRPr="00A828A8">
        <w:rPr>
          <w:rFonts w:ascii="Times New Roman" w:hAnsi="Times New Roman" w:cs="Times New Roman"/>
        </w:rPr>
        <w:t>an impairment</w:t>
      </w:r>
      <w:proofErr w:type="gramEnd"/>
      <w:r w:rsidRPr="00A828A8">
        <w:rPr>
          <w:rFonts w:ascii="Times New Roman" w:hAnsi="Times New Roman" w:cs="Times New Roman"/>
        </w:rPr>
        <w:t xml:space="preserve"> with the utilization continues to remain low and we do have to be frank with you, it's still a challenging environment for logistics. And as part of the </w:t>
      </w:r>
      <w:proofErr w:type="gramStart"/>
      <w:r w:rsidRPr="00A828A8">
        <w:rPr>
          <w:rFonts w:ascii="Times New Roman" w:hAnsi="Times New Roman" w:cs="Times New Roman"/>
        </w:rPr>
        <w:t>facility</w:t>
      </w:r>
      <w:proofErr w:type="gramEnd"/>
      <w:r w:rsidRPr="00A828A8">
        <w:rPr>
          <w:rFonts w:ascii="Times New Roman" w:hAnsi="Times New Roman" w:cs="Times New Roman"/>
        </w:rPr>
        <w:t xml:space="preserve"> we've</w:t>
      </w:r>
      <w:r w:rsidR="004F0477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 xml:space="preserve">built out a infrastructure component of </w:t>
      </w:r>
      <w:proofErr w:type="gramStart"/>
      <w:r w:rsidRPr="00A828A8">
        <w:rPr>
          <w:rFonts w:ascii="Times New Roman" w:hAnsi="Times New Roman" w:cs="Times New Roman"/>
        </w:rPr>
        <w:t xml:space="preserve">this </w:t>
      </w:r>
      <w:r w:rsidR="00180B84">
        <w:rPr>
          <w:rFonts w:ascii="Times New Roman" w:hAnsi="Times New Roman" w:cs="Times New Roman"/>
        </w:rPr>
        <w:t>a</w:t>
      </w:r>
      <w:proofErr w:type="gramEnd"/>
      <w:r w:rsidRPr="00A828A8">
        <w:rPr>
          <w:rFonts w:ascii="Times New Roman" w:hAnsi="Times New Roman" w:cs="Times New Roman"/>
        </w:rPr>
        <w:t xml:space="preserve"> large facility. A little over 400,000 square meters. And so,</w:t>
      </w:r>
      <w:r w:rsidR="001252C2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 xml:space="preserve">we've taken impairments on some of the other infrastructure investments that we made in that facility. Plus, we adjusted our </w:t>
      </w:r>
      <w:proofErr w:type="gramStart"/>
      <w:r w:rsidRPr="00A828A8">
        <w:rPr>
          <w:rFonts w:ascii="Times New Roman" w:hAnsi="Times New Roman" w:cs="Times New Roman"/>
        </w:rPr>
        <w:t>outlook</w:t>
      </w:r>
      <w:proofErr w:type="gramEnd"/>
      <w:r w:rsidRPr="00A828A8">
        <w:rPr>
          <w:rFonts w:ascii="Times New Roman" w:hAnsi="Times New Roman" w:cs="Times New Roman"/>
        </w:rPr>
        <w:t xml:space="preserve"> for the warehouse and hence the reason for</w:t>
      </w:r>
      <w:r w:rsidR="00B708CC">
        <w:rPr>
          <w:rFonts w:ascii="Times New Roman" w:hAnsi="Times New Roman" w:cs="Times New Roman"/>
        </w:rPr>
        <w:t xml:space="preserve"> t</w:t>
      </w:r>
      <w:r w:rsidRPr="00A828A8">
        <w:rPr>
          <w:rFonts w:ascii="Times New Roman" w:hAnsi="Times New Roman" w:cs="Times New Roman"/>
        </w:rPr>
        <w:t>he impairment.</w:t>
      </w:r>
    </w:p>
    <w:p w14:paraId="60FE78BB" w14:textId="3296A9B0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Nikhil </w:t>
      </w:r>
      <w:proofErr w:type="spellStart"/>
      <w:r w:rsidRPr="00A828A8">
        <w:rPr>
          <w:rFonts w:ascii="Times New Roman" w:hAnsi="Times New Roman" w:cs="Times New Roman"/>
          <w:b/>
          <w:bCs/>
        </w:rPr>
        <w:t>Phutane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="0028233C">
        <w:rPr>
          <w:rFonts w:ascii="Times New Roman" w:hAnsi="Times New Roman" w:cs="Times New Roman"/>
        </w:rPr>
        <w:t xml:space="preserve">Okay. </w:t>
      </w:r>
      <w:r w:rsidRPr="00A828A8">
        <w:rPr>
          <w:rFonts w:ascii="Times New Roman" w:hAnsi="Times New Roman" w:cs="Times New Roman"/>
        </w:rPr>
        <w:t>I mean</w:t>
      </w:r>
      <w:r w:rsidR="00AA1FDB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all </w:t>
      </w:r>
      <w:proofErr w:type="gramStart"/>
      <w:r w:rsidRPr="00A828A8">
        <w:rPr>
          <w:rFonts w:ascii="Times New Roman" w:hAnsi="Times New Roman" w:cs="Times New Roman"/>
        </w:rPr>
        <w:t>this</w:t>
      </w:r>
      <w:proofErr w:type="gramEnd"/>
      <w:r w:rsidRPr="00A828A8">
        <w:rPr>
          <w:rFonts w:ascii="Times New Roman" w:hAnsi="Times New Roman" w:cs="Times New Roman"/>
        </w:rPr>
        <w:t xml:space="preserve"> relation with your</w:t>
      </w:r>
      <w:r w:rsidR="00A238F5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>earlier conference calls that you have where you mentioned that you could not be seeing much impairment</w:t>
      </w:r>
      <w:r w:rsidR="006073CA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especially on the vessel stunt. So</w:t>
      </w:r>
      <w:r w:rsidR="00372E34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I mean 202</w:t>
      </w:r>
      <w:r w:rsidR="00372E34">
        <w:rPr>
          <w:rFonts w:ascii="Times New Roman" w:hAnsi="Times New Roman" w:cs="Times New Roman"/>
        </w:rPr>
        <w:t>5</w:t>
      </w:r>
      <w:r w:rsidRPr="00A828A8">
        <w:rPr>
          <w:rFonts w:ascii="Times New Roman" w:hAnsi="Times New Roman" w:cs="Times New Roman"/>
        </w:rPr>
        <w:t>. Do you</w:t>
      </w:r>
      <w:r w:rsidR="00D0227B">
        <w:rPr>
          <w:rFonts w:ascii="Times New Roman" w:hAnsi="Times New Roman" w:cs="Times New Roman"/>
        </w:rPr>
        <w:t>…</w:t>
      </w:r>
    </w:p>
    <w:p w14:paraId="1AB23F63" w14:textId="56181CA5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="00D41AFE">
        <w:rPr>
          <w:rFonts w:ascii="Times New Roman" w:hAnsi="Times New Roman" w:cs="Times New Roman"/>
        </w:rPr>
        <w:t>Let’s be clear.</w:t>
      </w:r>
      <w:r w:rsidR="0017768A">
        <w:rPr>
          <w:rFonts w:ascii="Times New Roman" w:hAnsi="Times New Roman" w:cs="Times New Roman"/>
        </w:rPr>
        <w:t xml:space="preserve"> </w:t>
      </w:r>
      <w:r w:rsidR="009551AB">
        <w:rPr>
          <w:rFonts w:ascii="Times New Roman" w:hAnsi="Times New Roman" w:cs="Times New Roman"/>
        </w:rPr>
        <w:t>That’s not what</w:t>
      </w:r>
      <w:r w:rsidRPr="00A828A8">
        <w:rPr>
          <w:rFonts w:ascii="Times New Roman" w:hAnsi="Times New Roman" w:cs="Times New Roman"/>
        </w:rPr>
        <w:t xml:space="preserve"> I said</w:t>
      </w:r>
      <w:r w:rsidR="009551AB">
        <w:rPr>
          <w:rFonts w:ascii="Times New Roman" w:hAnsi="Times New Roman" w:cs="Times New Roman"/>
        </w:rPr>
        <w:t>.</w:t>
      </w:r>
      <w:r w:rsidRPr="00A828A8">
        <w:rPr>
          <w:rFonts w:ascii="Times New Roman" w:hAnsi="Times New Roman" w:cs="Times New Roman"/>
        </w:rPr>
        <w:t xml:space="preserve"> </w:t>
      </w:r>
      <w:r w:rsidR="00AE4654">
        <w:rPr>
          <w:rFonts w:ascii="Times New Roman" w:hAnsi="Times New Roman" w:cs="Times New Roman"/>
        </w:rPr>
        <w:t>W</w:t>
      </w:r>
      <w:r w:rsidRPr="00A828A8">
        <w:rPr>
          <w:rFonts w:ascii="Times New Roman" w:hAnsi="Times New Roman" w:cs="Times New Roman"/>
        </w:rPr>
        <w:t xml:space="preserve">e're not going to be significant material </w:t>
      </w:r>
      <w:r w:rsidR="00A4701A">
        <w:rPr>
          <w:rFonts w:ascii="Times New Roman" w:hAnsi="Times New Roman" w:cs="Times New Roman"/>
        </w:rPr>
        <w:t>im</w:t>
      </w:r>
      <w:r w:rsidRPr="00A828A8">
        <w:rPr>
          <w:rFonts w:ascii="Times New Roman" w:hAnsi="Times New Roman" w:cs="Times New Roman"/>
        </w:rPr>
        <w:t>pairments, so I cannot tell you on a call</w:t>
      </w:r>
      <w:r w:rsidR="00C72D80">
        <w:rPr>
          <w:rFonts w:ascii="Times New Roman" w:hAnsi="Times New Roman" w:cs="Times New Roman"/>
        </w:rPr>
        <w:t xml:space="preserve"> o</w:t>
      </w:r>
      <w:r w:rsidRPr="00A828A8">
        <w:rPr>
          <w:rFonts w:ascii="Times New Roman" w:hAnsi="Times New Roman" w:cs="Times New Roman"/>
        </w:rPr>
        <w:t xml:space="preserve">r tell you for certainty that there will be </w:t>
      </w:r>
      <w:proofErr w:type="gramStart"/>
      <w:r w:rsidR="00E850BF">
        <w:rPr>
          <w:rFonts w:ascii="Times New Roman" w:hAnsi="Times New Roman" w:cs="Times New Roman"/>
        </w:rPr>
        <w:t>an impairment</w:t>
      </w:r>
      <w:proofErr w:type="gramEnd"/>
      <w:r w:rsidR="00E850BF">
        <w:rPr>
          <w:rFonts w:ascii="Times New Roman" w:hAnsi="Times New Roman" w:cs="Times New Roman"/>
        </w:rPr>
        <w:t>.</w:t>
      </w:r>
      <w:r w:rsidRPr="00A828A8">
        <w:rPr>
          <w:rFonts w:ascii="Times New Roman" w:hAnsi="Times New Roman" w:cs="Times New Roman"/>
        </w:rPr>
        <w:t xml:space="preserve"> </w:t>
      </w:r>
      <w:r w:rsidR="00E850BF">
        <w:rPr>
          <w:rFonts w:ascii="Times New Roman" w:hAnsi="Times New Roman" w:cs="Times New Roman"/>
        </w:rPr>
        <w:t>W</w:t>
      </w:r>
      <w:r w:rsidRPr="00A828A8">
        <w:rPr>
          <w:rFonts w:ascii="Times New Roman" w:hAnsi="Times New Roman" w:cs="Times New Roman"/>
        </w:rPr>
        <w:t xml:space="preserve">e have the business world around the changes. </w:t>
      </w:r>
      <w:r w:rsidR="002C3461">
        <w:rPr>
          <w:rFonts w:ascii="Times New Roman" w:hAnsi="Times New Roman" w:cs="Times New Roman"/>
        </w:rPr>
        <w:t>It’s n</w:t>
      </w:r>
      <w:r w:rsidRPr="00A828A8">
        <w:rPr>
          <w:rFonts w:ascii="Times New Roman" w:hAnsi="Times New Roman" w:cs="Times New Roman"/>
        </w:rPr>
        <w:t xml:space="preserve">ot </w:t>
      </w:r>
      <w:proofErr w:type="gramStart"/>
      <w:r w:rsidRPr="00A828A8">
        <w:rPr>
          <w:rFonts w:ascii="Times New Roman" w:hAnsi="Times New Roman" w:cs="Times New Roman"/>
        </w:rPr>
        <w:t>the static</w:t>
      </w:r>
      <w:proofErr w:type="gramEnd"/>
      <w:r w:rsidRPr="00A828A8">
        <w:rPr>
          <w:rFonts w:ascii="Times New Roman" w:hAnsi="Times New Roman" w:cs="Times New Roman"/>
        </w:rPr>
        <w:t>. And therefore</w:t>
      </w:r>
      <w:r w:rsidR="00625F55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we have to react to </w:t>
      </w:r>
      <w:proofErr w:type="gramStart"/>
      <w:r w:rsidRPr="00A828A8">
        <w:rPr>
          <w:rFonts w:ascii="Times New Roman" w:hAnsi="Times New Roman" w:cs="Times New Roman"/>
        </w:rPr>
        <w:t>it</w:t>
      </w:r>
      <w:proofErr w:type="gramEnd"/>
      <w:r w:rsidRPr="00A828A8">
        <w:rPr>
          <w:rFonts w:ascii="Times New Roman" w:hAnsi="Times New Roman" w:cs="Times New Roman"/>
        </w:rPr>
        <w:t xml:space="preserve"> and we have models and accounting standards we have to follow. So</w:t>
      </w:r>
      <w:r w:rsidR="00E84776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I never said there will never</w:t>
      </w:r>
      <w:r w:rsidR="00E84776">
        <w:rPr>
          <w:rFonts w:ascii="Times New Roman" w:hAnsi="Times New Roman" w:cs="Times New Roman"/>
        </w:rPr>
        <w:t xml:space="preserve"> be </w:t>
      </w:r>
      <w:proofErr w:type="gramStart"/>
      <w:r w:rsidR="00A9576E">
        <w:rPr>
          <w:rFonts w:ascii="Times New Roman" w:hAnsi="Times New Roman" w:cs="Times New Roman"/>
        </w:rPr>
        <w:t>an impairment</w:t>
      </w:r>
      <w:proofErr w:type="gramEnd"/>
      <w:r w:rsidR="00E84776">
        <w:rPr>
          <w:rFonts w:ascii="Times New Roman" w:hAnsi="Times New Roman" w:cs="Times New Roman"/>
        </w:rPr>
        <w:t xml:space="preserve">. </w:t>
      </w:r>
      <w:r w:rsidRPr="00A828A8">
        <w:rPr>
          <w:rFonts w:ascii="Times New Roman" w:hAnsi="Times New Roman" w:cs="Times New Roman"/>
        </w:rPr>
        <w:t>I said that we are likely not to see material impairments like we've seen them in the past.</w:t>
      </w:r>
    </w:p>
    <w:p w14:paraId="1A275A02" w14:textId="54CD125F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Nikhil </w:t>
      </w:r>
      <w:proofErr w:type="spellStart"/>
      <w:r w:rsidRPr="00A828A8">
        <w:rPr>
          <w:rFonts w:ascii="Times New Roman" w:hAnsi="Times New Roman" w:cs="Times New Roman"/>
          <w:b/>
          <w:bCs/>
        </w:rPr>
        <w:t>Phutane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="00D37A43">
        <w:rPr>
          <w:rFonts w:ascii="Times New Roman" w:hAnsi="Times New Roman" w:cs="Times New Roman"/>
        </w:rPr>
        <w:t>Okay. Point taken.</w:t>
      </w:r>
      <w:r w:rsidRPr="00A828A8">
        <w:rPr>
          <w:rFonts w:ascii="Times New Roman" w:hAnsi="Times New Roman" w:cs="Times New Roman"/>
        </w:rPr>
        <w:t xml:space="preserve">  </w:t>
      </w:r>
      <w:r w:rsidR="00D927BD">
        <w:rPr>
          <w:rFonts w:ascii="Times New Roman" w:hAnsi="Times New Roman" w:cs="Times New Roman"/>
        </w:rPr>
        <w:t>O</w:t>
      </w:r>
      <w:r w:rsidRPr="00A828A8">
        <w:rPr>
          <w:rFonts w:ascii="Times New Roman" w:hAnsi="Times New Roman" w:cs="Times New Roman"/>
        </w:rPr>
        <w:t xml:space="preserve">n the positive side, in terms of your offshore </w:t>
      </w:r>
      <w:r w:rsidR="009870E7">
        <w:rPr>
          <w:rFonts w:ascii="Times New Roman" w:hAnsi="Times New Roman" w:cs="Times New Roman"/>
        </w:rPr>
        <w:t>m</w:t>
      </w:r>
      <w:r w:rsidRPr="00A828A8">
        <w:rPr>
          <w:rFonts w:ascii="Times New Roman" w:hAnsi="Times New Roman" w:cs="Times New Roman"/>
        </w:rPr>
        <w:t xml:space="preserve">arine </w:t>
      </w:r>
      <w:r w:rsidR="005C4D61">
        <w:rPr>
          <w:rFonts w:ascii="Times New Roman" w:hAnsi="Times New Roman" w:cs="Times New Roman"/>
        </w:rPr>
        <w:t>d</w:t>
      </w:r>
      <w:r w:rsidRPr="00A828A8">
        <w:rPr>
          <w:rFonts w:ascii="Times New Roman" w:hAnsi="Times New Roman" w:cs="Times New Roman"/>
        </w:rPr>
        <w:t xml:space="preserve">ivision, I mean </w:t>
      </w:r>
      <w:r w:rsidR="00CF7173">
        <w:rPr>
          <w:rFonts w:ascii="Times New Roman" w:hAnsi="Times New Roman" w:cs="Times New Roman"/>
        </w:rPr>
        <w:t xml:space="preserve">the </w:t>
      </w:r>
      <w:r w:rsidRPr="00A828A8">
        <w:rPr>
          <w:rFonts w:ascii="Times New Roman" w:hAnsi="Times New Roman" w:cs="Times New Roman"/>
        </w:rPr>
        <w:t xml:space="preserve">fourth quarter has seen good progress, especially from your service and chartering. </w:t>
      </w:r>
      <w:r w:rsidR="00681E27">
        <w:rPr>
          <w:rFonts w:ascii="Times New Roman" w:hAnsi="Times New Roman" w:cs="Times New Roman"/>
        </w:rPr>
        <w:t>So, c</w:t>
      </w:r>
      <w:r w:rsidRPr="00A828A8">
        <w:rPr>
          <w:rFonts w:ascii="Times New Roman" w:hAnsi="Times New Roman" w:cs="Times New Roman"/>
        </w:rPr>
        <w:t>an we consider</w:t>
      </w:r>
      <w:r w:rsidR="001210E3">
        <w:rPr>
          <w:rFonts w:ascii="Times New Roman" w:hAnsi="Times New Roman" w:cs="Times New Roman"/>
        </w:rPr>
        <w:t xml:space="preserve"> this </w:t>
      </w:r>
      <w:r w:rsidRPr="00A828A8">
        <w:rPr>
          <w:rFonts w:ascii="Times New Roman" w:hAnsi="Times New Roman" w:cs="Times New Roman"/>
        </w:rPr>
        <w:t>as a base for 2025</w:t>
      </w:r>
      <w:r w:rsidR="00CF7173">
        <w:rPr>
          <w:rFonts w:ascii="Times New Roman" w:hAnsi="Times New Roman" w:cs="Times New Roman"/>
        </w:rPr>
        <w:t>?</w:t>
      </w:r>
      <w:r w:rsidRPr="00A828A8">
        <w:rPr>
          <w:rFonts w:ascii="Times New Roman" w:hAnsi="Times New Roman" w:cs="Times New Roman"/>
        </w:rPr>
        <w:t xml:space="preserve"> You still see difficulty going forward</w:t>
      </w:r>
      <w:r w:rsidR="0070107F">
        <w:rPr>
          <w:rFonts w:ascii="Times New Roman" w:hAnsi="Times New Roman" w:cs="Times New Roman"/>
        </w:rPr>
        <w:t>.</w:t>
      </w:r>
      <w:r w:rsidRPr="00A828A8">
        <w:rPr>
          <w:rFonts w:ascii="Times New Roman" w:hAnsi="Times New Roman" w:cs="Times New Roman"/>
        </w:rPr>
        <w:t xml:space="preserve"> Yeah, we've got in </w:t>
      </w:r>
      <w:r w:rsidR="00CF7173">
        <w:rPr>
          <w:rFonts w:ascii="Times New Roman" w:hAnsi="Times New Roman" w:cs="Times New Roman"/>
        </w:rPr>
        <w:t xml:space="preserve">the </w:t>
      </w:r>
      <w:r w:rsidR="005858D5">
        <w:rPr>
          <w:rFonts w:ascii="Times New Roman" w:hAnsi="Times New Roman" w:cs="Times New Roman"/>
        </w:rPr>
        <w:t xml:space="preserve">first half </w:t>
      </w:r>
      <w:r w:rsidRPr="00A828A8">
        <w:rPr>
          <w:rFonts w:ascii="Times New Roman" w:hAnsi="Times New Roman" w:cs="Times New Roman"/>
        </w:rPr>
        <w:t>especially.</w:t>
      </w:r>
    </w:p>
    <w:p w14:paraId="1D5B3611" w14:textId="638AE278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Sami </w:t>
      </w:r>
      <w:proofErr w:type="spellStart"/>
      <w:r w:rsidRPr="00A828A8">
        <w:rPr>
          <w:rFonts w:ascii="Times New Roman" w:hAnsi="Times New Roman" w:cs="Times New Roman"/>
          <w:b/>
          <w:bCs/>
        </w:rPr>
        <w:t>Shtayyeh</w:t>
      </w:r>
      <w:proofErr w:type="spellEnd"/>
      <w:proofErr w:type="gramStart"/>
      <w:r w:rsidRPr="00A828A8">
        <w:rPr>
          <w:rFonts w:ascii="Times New Roman" w:hAnsi="Times New Roman" w:cs="Times New Roman"/>
          <w:b/>
          <w:bCs/>
        </w:rPr>
        <w:t xml:space="preserve">: 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Sorry</w:t>
      </w:r>
      <w:proofErr w:type="gramEnd"/>
      <w:r w:rsidR="00D331BA">
        <w:rPr>
          <w:rFonts w:ascii="Times New Roman" w:hAnsi="Times New Roman" w:cs="Times New Roman"/>
        </w:rPr>
        <w:t xml:space="preserve">, </w:t>
      </w:r>
      <w:r w:rsidRPr="00A828A8">
        <w:rPr>
          <w:rFonts w:ascii="Times New Roman" w:hAnsi="Times New Roman" w:cs="Times New Roman"/>
        </w:rPr>
        <w:t xml:space="preserve">Nikhil, this </w:t>
      </w:r>
      <w:r w:rsidR="00AA79E9">
        <w:rPr>
          <w:rFonts w:ascii="Times New Roman" w:hAnsi="Times New Roman" w:cs="Times New Roman"/>
        </w:rPr>
        <w:t>is Sami.</w:t>
      </w:r>
      <w:r w:rsidRPr="00A828A8">
        <w:rPr>
          <w:rFonts w:ascii="Times New Roman" w:hAnsi="Times New Roman" w:cs="Times New Roman"/>
        </w:rPr>
        <w:t xml:space="preserve"> Can you repeat the question that it appears after I'm logged off by</w:t>
      </w:r>
      <w:r w:rsidR="00D45222">
        <w:rPr>
          <w:rFonts w:ascii="Times New Roman" w:hAnsi="Times New Roman" w:cs="Times New Roman"/>
        </w:rPr>
        <w:t xml:space="preserve">… </w:t>
      </w:r>
      <w:r w:rsidRPr="00A828A8">
        <w:rPr>
          <w:rFonts w:ascii="Times New Roman" w:hAnsi="Times New Roman" w:cs="Times New Roman"/>
        </w:rPr>
        <w:t>Yeah, go ahead.</w:t>
      </w:r>
    </w:p>
    <w:p w14:paraId="586F8003" w14:textId="77777777" w:rsidR="0036618A" w:rsidRDefault="0036618A" w:rsidP="002710C6">
      <w:pPr>
        <w:jc w:val="both"/>
        <w:rPr>
          <w:rFonts w:ascii="Times New Roman" w:hAnsi="Times New Roman" w:cs="Times New Roman"/>
          <w:b/>
          <w:bCs/>
        </w:rPr>
      </w:pPr>
    </w:p>
    <w:p w14:paraId="6495B286" w14:textId="2A6C8BB8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Nikhil </w:t>
      </w:r>
      <w:proofErr w:type="spellStart"/>
      <w:r w:rsidRPr="00A828A8">
        <w:rPr>
          <w:rFonts w:ascii="Times New Roman" w:hAnsi="Times New Roman" w:cs="Times New Roman"/>
          <w:b/>
          <w:bCs/>
        </w:rPr>
        <w:t>Phutane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O</w:t>
      </w:r>
      <w:r w:rsidR="0060727F">
        <w:rPr>
          <w:rFonts w:ascii="Times New Roman" w:hAnsi="Times New Roman" w:cs="Times New Roman"/>
        </w:rPr>
        <w:t>kay.</w:t>
      </w:r>
      <w:r w:rsidRPr="00A828A8">
        <w:rPr>
          <w:rFonts w:ascii="Times New Roman" w:hAnsi="Times New Roman" w:cs="Times New Roman"/>
        </w:rPr>
        <w:t xml:space="preserve"> </w:t>
      </w:r>
      <w:r w:rsidR="000B0D06">
        <w:rPr>
          <w:rFonts w:ascii="Times New Roman" w:hAnsi="Times New Roman" w:cs="Times New Roman"/>
        </w:rPr>
        <w:t>T</w:t>
      </w:r>
      <w:r w:rsidRPr="00A828A8">
        <w:rPr>
          <w:rFonts w:ascii="Times New Roman" w:hAnsi="Times New Roman" w:cs="Times New Roman"/>
        </w:rPr>
        <w:t>his has got to do with your offshore marine</w:t>
      </w:r>
      <w:r w:rsidR="00270922">
        <w:rPr>
          <w:rFonts w:ascii="Times New Roman" w:hAnsi="Times New Roman" w:cs="Times New Roman"/>
        </w:rPr>
        <w:t xml:space="preserve"> division</w:t>
      </w:r>
      <w:r w:rsidRPr="00A828A8">
        <w:rPr>
          <w:rFonts w:ascii="Times New Roman" w:hAnsi="Times New Roman" w:cs="Times New Roman"/>
        </w:rPr>
        <w:t xml:space="preserve">. I mean, I think the fourth quarter revenues have been </w:t>
      </w:r>
      <w:proofErr w:type="gramStart"/>
      <w:r w:rsidRPr="00A828A8">
        <w:rPr>
          <w:rFonts w:ascii="Times New Roman" w:hAnsi="Times New Roman" w:cs="Times New Roman"/>
        </w:rPr>
        <w:t>very done</w:t>
      </w:r>
      <w:proofErr w:type="gramEnd"/>
      <w:r w:rsidRPr="00A828A8">
        <w:rPr>
          <w:rFonts w:ascii="Times New Roman" w:hAnsi="Times New Roman" w:cs="Times New Roman"/>
        </w:rPr>
        <w:t xml:space="preserve"> well on the services and chartering. So</w:t>
      </w:r>
      <w:r w:rsidR="00032A5F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I wanted to know whether</w:t>
      </w:r>
      <w:r w:rsidR="00D047E9">
        <w:rPr>
          <w:rFonts w:ascii="Times New Roman" w:hAnsi="Times New Roman" w:cs="Times New Roman"/>
        </w:rPr>
        <w:t xml:space="preserve"> you</w:t>
      </w:r>
      <w:r w:rsidRPr="00A828A8">
        <w:rPr>
          <w:rFonts w:ascii="Times New Roman" w:hAnsi="Times New Roman" w:cs="Times New Roman"/>
        </w:rPr>
        <w:t xml:space="preserve"> can consider this as a base going forward. I mean, this is again a yearly trend, which we can see in </w:t>
      </w:r>
      <w:proofErr w:type="gramStart"/>
      <w:r w:rsidRPr="00A828A8">
        <w:rPr>
          <w:rFonts w:ascii="Times New Roman" w:hAnsi="Times New Roman" w:cs="Times New Roman"/>
        </w:rPr>
        <w:t>largely</w:t>
      </w:r>
      <w:proofErr w:type="gramEnd"/>
      <w:r w:rsidRPr="00A828A8">
        <w:rPr>
          <w:rFonts w:ascii="Times New Roman" w:hAnsi="Times New Roman" w:cs="Times New Roman"/>
        </w:rPr>
        <w:t xml:space="preserve"> in the fourth quarter.</w:t>
      </w:r>
    </w:p>
    <w:p w14:paraId="25F37144" w14:textId="1DD93FB7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Sami </w:t>
      </w:r>
      <w:proofErr w:type="spellStart"/>
      <w:r w:rsidRPr="00A828A8">
        <w:rPr>
          <w:rFonts w:ascii="Times New Roman" w:hAnsi="Times New Roman" w:cs="Times New Roman"/>
          <w:b/>
          <w:bCs/>
        </w:rPr>
        <w:t>Shtayyeh</w:t>
      </w:r>
      <w:proofErr w:type="spellEnd"/>
      <w:proofErr w:type="gramStart"/>
      <w:r w:rsidRPr="00A828A8">
        <w:rPr>
          <w:rFonts w:ascii="Times New Roman" w:hAnsi="Times New Roman" w:cs="Times New Roman"/>
          <w:b/>
          <w:bCs/>
        </w:rPr>
        <w:t xml:space="preserve">: 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I</w:t>
      </w:r>
      <w:proofErr w:type="gramEnd"/>
      <w:r w:rsidRPr="00A828A8">
        <w:rPr>
          <w:rFonts w:ascii="Times New Roman" w:hAnsi="Times New Roman" w:cs="Times New Roman"/>
        </w:rPr>
        <w:t xml:space="preserve"> mean, look, quite frankly what we said in the past is</w:t>
      </w:r>
      <w:r w:rsidR="00DE7CDB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>we're very bullish on offshore. We expect a trajectory to be upward trending. You will have some blips along the way when you have a fleet of</w:t>
      </w:r>
      <w:r w:rsidR="00805BA3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 xml:space="preserve">40 plus vessels plus another 18 or 19 </w:t>
      </w:r>
      <w:proofErr w:type="spellStart"/>
      <w:r w:rsidRPr="00A828A8">
        <w:rPr>
          <w:rFonts w:ascii="Times New Roman" w:hAnsi="Times New Roman" w:cs="Times New Roman"/>
        </w:rPr>
        <w:t>harbo</w:t>
      </w:r>
      <w:r w:rsidR="00B94A90">
        <w:rPr>
          <w:rFonts w:ascii="Times New Roman" w:hAnsi="Times New Roman" w:cs="Times New Roman"/>
        </w:rPr>
        <w:t>u</w:t>
      </w:r>
      <w:r w:rsidRPr="00A828A8">
        <w:rPr>
          <w:rFonts w:ascii="Times New Roman" w:hAnsi="Times New Roman" w:cs="Times New Roman"/>
        </w:rPr>
        <w:t>r</w:t>
      </w:r>
      <w:proofErr w:type="spellEnd"/>
      <w:r w:rsidRPr="00A828A8">
        <w:rPr>
          <w:rFonts w:ascii="Times New Roman" w:hAnsi="Times New Roman" w:cs="Times New Roman"/>
        </w:rPr>
        <w:t xml:space="preserve"> vessels. </w:t>
      </w:r>
      <w:r w:rsidR="00390C6A">
        <w:rPr>
          <w:rFonts w:ascii="Times New Roman" w:hAnsi="Times New Roman" w:cs="Times New Roman"/>
        </w:rPr>
        <w:t>So, y</w:t>
      </w:r>
      <w:r w:rsidRPr="00A828A8">
        <w:rPr>
          <w:rFonts w:ascii="Times New Roman" w:hAnsi="Times New Roman" w:cs="Times New Roman"/>
        </w:rPr>
        <w:t>ou're talking in total</w:t>
      </w:r>
      <w:r w:rsidR="005C007F">
        <w:rPr>
          <w:rFonts w:ascii="Times New Roman" w:hAnsi="Times New Roman" w:cs="Times New Roman"/>
        </w:rPr>
        <w:t xml:space="preserve"> c</w:t>
      </w:r>
      <w:r w:rsidRPr="00A828A8">
        <w:rPr>
          <w:rFonts w:ascii="Times New Roman" w:hAnsi="Times New Roman" w:cs="Times New Roman"/>
        </w:rPr>
        <w:t>lose to 60 vessels. You're going to have instances where some vessels come offline</w:t>
      </w:r>
      <w:r w:rsidR="003644DA">
        <w:rPr>
          <w:rFonts w:ascii="Times New Roman" w:hAnsi="Times New Roman" w:cs="Times New Roman"/>
        </w:rPr>
        <w:t xml:space="preserve">. </w:t>
      </w:r>
      <w:proofErr w:type="gramStart"/>
      <w:r w:rsidR="003644DA">
        <w:rPr>
          <w:rFonts w:ascii="Times New Roman" w:hAnsi="Times New Roman" w:cs="Times New Roman"/>
        </w:rPr>
        <w:t>There</w:t>
      </w:r>
      <w:proofErr w:type="gramEnd"/>
      <w:r w:rsidR="003644DA">
        <w:rPr>
          <w:rFonts w:ascii="Times New Roman" w:hAnsi="Times New Roman" w:cs="Times New Roman"/>
        </w:rPr>
        <w:t xml:space="preserve"> g</w:t>
      </w:r>
      <w:r w:rsidRPr="00A828A8">
        <w:rPr>
          <w:rFonts w:ascii="Times New Roman" w:hAnsi="Times New Roman" w:cs="Times New Roman"/>
        </w:rPr>
        <w:t>oing in for</w:t>
      </w:r>
      <w:r w:rsidR="007B1B77">
        <w:rPr>
          <w:rFonts w:ascii="Times New Roman" w:hAnsi="Times New Roman" w:cs="Times New Roman"/>
        </w:rPr>
        <w:t xml:space="preserve"> r</w:t>
      </w:r>
      <w:r w:rsidRPr="00A828A8">
        <w:rPr>
          <w:rFonts w:ascii="Times New Roman" w:hAnsi="Times New Roman" w:cs="Times New Roman"/>
        </w:rPr>
        <w:t xml:space="preserve">epairs, </w:t>
      </w:r>
      <w:r w:rsidR="00A825E6">
        <w:rPr>
          <w:rFonts w:ascii="Times New Roman" w:hAnsi="Times New Roman" w:cs="Times New Roman"/>
        </w:rPr>
        <w:t xml:space="preserve">and </w:t>
      </w:r>
      <w:r w:rsidRPr="00A828A8">
        <w:rPr>
          <w:rFonts w:ascii="Times New Roman" w:hAnsi="Times New Roman" w:cs="Times New Roman"/>
        </w:rPr>
        <w:t>maintenance, whether it's planned or unplanned. So</w:t>
      </w:r>
      <w:r w:rsidR="007B1B77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I don't say Q4 is a good barometer, nor do I want to say Q3 is a good barometer. What I can tell you is that we're very bullish. </w:t>
      </w:r>
      <w:r w:rsidR="00837843">
        <w:rPr>
          <w:rFonts w:ascii="Times New Roman" w:hAnsi="Times New Roman" w:cs="Times New Roman"/>
        </w:rPr>
        <w:t>We e</w:t>
      </w:r>
      <w:r w:rsidRPr="00A828A8">
        <w:rPr>
          <w:rFonts w:ascii="Times New Roman" w:hAnsi="Times New Roman" w:cs="Times New Roman"/>
        </w:rPr>
        <w:t>xpect the trend to be upward</w:t>
      </w:r>
      <w:r w:rsidR="00430CE0">
        <w:rPr>
          <w:rFonts w:ascii="Times New Roman" w:hAnsi="Times New Roman" w:cs="Times New Roman"/>
        </w:rPr>
        <w:t xml:space="preserve"> f</w:t>
      </w:r>
      <w:r w:rsidRPr="00A828A8">
        <w:rPr>
          <w:rFonts w:ascii="Times New Roman" w:hAnsi="Times New Roman" w:cs="Times New Roman"/>
        </w:rPr>
        <w:t>or the next few years.</w:t>
      </w:r>
    </w:p>
    <w:p w14:paraId="301D68BE" w14:textId="462B8C5C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All right, Sam</w:t>
      </w:r>
      <w:r w:rsidR="0059401C">
        <w:rPr>
          <w:rFonts w:ascii="Times New Roman" w:hAnsi="Times New Roman" w:cs="Times New Roman"/>
        </w:rPr>
        <w:t>i</w:t>
      </w:r>
      <w:r w:rsidRPr="00A828A8">
        <w:rPr>
          <w:rFonts w:ascii="Times New Roman" w:hAnsi="Times New Roman" w:cs="Times New Roman"/>
        </w:rPr>
        <w:t xml:space="preserve">, I'm back. </w:t>
      </w:r>
      <w:r w:rsidR="00EA7F96">
        <w:rPr>
          <w:rFonts w:ascii="Times New Roman" w:hAnsi="Times New Roman" w:cs="Times New Roman"/>
        </w:rPr>
        <w:t>I’ve g</w:t>
      </w:r>
      <w:r w:rsidRPr="00A828A8">
        <w:rPr>
          <w:rFonts w:ascii="Times New Roman" w:hAnsi="Times New Roman" w:cs="Times New Roman"/>
        </w:rPr>
        <w:t xml:space="preserve">ot kicked off somehow. </w:t>
      </w:r>
      <w:r w:rsidR="0059401C">
        <w:rPr>
          <w:rFonts w:ascii="Times New Roman" w:hAnsi="Times New Roman" w:cs="Times New Roman"/>
        </w:rPr>
        <w:t>Did y</w:t>
      </w:r>
      <w:r w:rsidRPr="00A828A8">
        <w:rPr>
          <w:rFonts w:ascii="Times New Roman" w:hAnsi="Times New Roman" w:cs="Times New Roman"/>
        </w:rPr>
        <w:t>ou manage to</w:t>
      </w:r>
      <w:r w:rsidR="00F45426">
        <w:rPr>
          <w:rFonts w:ascii="Times New Roman" w:hAnsi="Times New Roman" w:cs="Times New Roman"/>
        </w:rPr>
        <w:t xml:space="preserve"> answer the question?</w:t>
      </w:r>
    </w:p>
    <w:p w14:paraId="2F6C6B45" w14:textId="19C5478D" w:rsidR="002710C6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Sami </w:t>
      </w:r>
      <w:proofErr w:type="spellStart"/>
      <w:r w:rsidRPr="00A828A8">
        <w:rPr>
          <w:rFonts w:ascii="Times New Roman" w:hAnsi="Times New Roman" w:cs="Times New Roman"/>
          <w:b/>
          <w:bCs/>
        </w:rPr>
        <w:t>Shtayyeh</w:t>
      </w:r>
      <w:proofErr w:type="spellEnd"/>
      <w:r w:rsidRPr="00A828A8">
        <w:rPr>
          <w:rFonts w:ascii="Times New Roman" w:hAnsi="Times New Roman" w:cs="Times New Roman"/>
          <w:b/>
          <w:bCs/>
        </w:rPr>
        <w:t xml:space="preserve">: 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Yeah, yeah.</w:t>
      </w:r>
    </w:p>
    <w:p w14:paraId="7E489B0E" w14:textId="56AC6286" w:rsidR="002710C6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="00304170">
        <w:rPr>
          <w:rFonts w:ascii="Times New Roman" w:hAnsi="Times New Roman" w:cs="Times New Roman"/>
        </w:rPr>
        <w:t>Okay.</w:t>
      </w:r>
    </w:p>
    <w:p w14:paraId="13E8AE90" w14:textId="4D17BA35" w:rsidR="002710C6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Nikhil </w:t>
      </w:r>
      <w:proofErr w:type="spellStart"/>
      <w:r w:rsidRPr="00A828A8">
        <w:rPr>
          <w:rFonts w:ascii="Times New Roman" w:hAnsi="Times New Roman" w:cs="Times New Roman"/>
          <w:b/>
          <w:bCs/>
        </w:rPr>
        <w:t>Phutane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O</w:t>
      </w:r>
      <w:r w:rsidR="00253911">
        <w:rPr>
          <w:rFonts w:ascii="Times New Roman" w:hAnsi="Times New Roman" w:cs="Times New Roman"/>
        </w:rPr>
        <w:t>kay</w:t>
      </w:r>
      <w:r w:rsidRPr="00A828A8">
        <w:rPr>
          <w:rFonts w:ascii="Times New Roman" w:hAnsi="Times New Roman" w:cs="Times New Roman"/>
        </w:rPr>
        <w:t xml:space="preserve">. Thank you. </w:t>
      </w:r>
    </w:p>
    <w:p w14:paraId="408F3CEE" w14:textId="2D4716E8" w:rsidR="00123F32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Operator</w:t>
      </w:r>
      <w:proofErr w:type="gramStart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To</w:t>
      </w:r>
      <w:proofErr w:type="gramEnd"/>
      <w:r w:rsidRPr="00A828A8">
        <w:rPr>
          <w:rFonts w:ascii="Times New Roman" w:hAnsi="Times New Roman" w:cs="Times New Roman"/>
        </w:rPr>
        <w:t xml:space="preserve"> ask a question, please press </w:t>
      </w:r>
      <w:r w:rsidR="00123F32">
        <w:rPr>
          <w:rFonts w:ascii="Times New Roman" w:hAnsi="Times New Roman" w:cs="Times New Roman"/>
        </w:rPr>
        <w:t>star one</w:t>
      </w:r>
      <w:r w:rsidRPr="00A828A8">
        <w:rPr>
          <w:rFonts w:ascii="Times New Roman" w:hAnsi="Times New Roman" w:cs="Times New Roman"/>
        </w:rPr>
        <w:t xml:space="preserve">. </w:t>
      </w:r>
    </w:p>
    <w:p w14:paraId="4BE7822E" w14:textId="2262D243" w:rsidR="002710C6" w:rsidRPr="00A828A8" w:rsidRDefault="002710C6" w:rsidP="002710C6">
      <w:pPr>
        <w:ind w:left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</w:rPr>
        <w:t>As of right now, we don't have any pending</w:t>
      </w:r>
      <w:r w:rsidR="00F1688E">
        <w:rPr>
          <w:rFonts w:ascii="Times New Roman" w:hAnsi="Times New Roman" w:cs="Times New Roman"/>
        </w:rPr>
        <w:t xml:space="preserve"> questions</w:t>
      </w:r>
      <w:r w:rsidRPr="00A828A8">
        <w:rPr>
          <w:rFonts w:ascii="Times New Roman" w:hAnsi="Times New Roman" w:cs="Times New Roman"/>
        </w:rPr>
        <w:t xml:space="preserve">. I'd now like to hand </w:t>
      </w:r>
      <w:r w:rsidR="006E6C43">
        <w:rPr>
          <w:rFonts w:ascii="Times New Roman" w:hAnsi="Times New Roman" w:cs="Times New Roman"/>
        </w:rPr>
        <w:t xml:space="preserve">it </w:t>
      </w:r>
      <w:r w:rsidRPr="00A828A8">
        <w:rPr>
          <w:rFonts w:ascii="Times New Roman" w:hAnsi="Times New Roman" w:cs="Times New Roman"/>
        </w:rPr>
        <w:t>back over to Bobby for further remarks.</w:t>
      </w:r>
    </w:p>
    <w:p w14:paraId="6240DF62" w14:textId="610F9CA6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Bobby Sarkar: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 xml:space="preserve">Hi. Hey, it's Bobby again. I just wanted to follow up with a quick question on offshore. I think previously you talked about a capital spending plan about </w:t>
      </w:r>
      <w:r w:rsidR="009E5129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2 billion</w:t>
      </w:r>
      <w:r w:rsidR="009E5129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>over the next several years. Can you maybe give us a little more</w:t>
      </w:r>
      <w:r w:rsidR="00216AD3">
        <w:rPr>
          <w:rFonts w:ascii="Times New Roman" w:hAnsi="Times New Roman" w:cs="Times New Roman"/>
        </w:rPr>
        <w:t xml:space="preserve"> </w:t>
      </w:r>
      <w:r w:rsidR="009F3F3B">
        <w:rPr>
          <w:rFonts w:ascii="Times New Roman" w:hAnsi="Times New Roman" w:cs="Times New Roman"/>
        </w:rPr>
        <w:t>fine-tuning</w:t>
      </w:r>
      <w:r w:rsidRPr="00A828A8">
        <w:rPr>
          <w:rFonts w:ascii="Times New Roman" w:hAnsi="Times New Roman" w:cs="Times New Roman"/>
        </w:rPr>
        <w:t xml:space="preserve"> in terms of how</w:t>
      </w:r>
      <w:r w:rsidR="00B7070B">
        <w:rPr>
          <w:rFonts w:ascii="Times New Roman" w:hAnsi="Times New Roman" w:cs="Times New Roman"/>
        </w:rPr>
        <w:t xml:space="preserve"> o</w:t>
      </w:r>
      <w:r w:rsidRPr="00A828A8">
        <w:rPr>
          <w:rFonts w:ascii="Times New Roman" w:hAnsi="Times New Roman" w:cs="Times New Roman"/>
        </w:rPr>
        <w:t xml:space="preserve">r when we </w:t>
      </w:r>
      <w:r w:rsidR="00A937F4">
        <w:rPr>
          <w:rFonts w:ascii="Times New Roman" w:hAnsi="Times New Roman" w:cs="Times New Roman"/>
        </w:rPr>
        <w:t>e</w:t>
      </w:r>
      <w:r w:rsidRPr="00A828A8">
        <w:rPr>
          <w:rFonts w:ascii="Times New Roman" w:hAnsi="Times New Roman" w:cs="Times New Roman"/>
        </w:rPr>
        <w:t>xpect this capital to be spent</w:t>
      </w:r>
      <w:r w:rsidR="009F3F3B">
        <w:rPr>
          <w:rFonts w:ascii="Times New Roman" w:hAnsi="Times New Roman" w:cs="Times New Roman"/>
        </w:rPr>
        <w:t>, please?</w:t>
      </w:r>
      <w:r w:rsidRPr="00A828A8">
        <w:rPr>
          <w:rFonts w:ascii="Times New Roman" w:hAnsi="Times New Roman" w:cs="Times New Roman"/>
        </w:rPr>
        <w:t xml:space="preserve"> Thank you.</w:t>
      </w:r>
    </w:p>
    <w:p w14:paraId="300CFC4C" w14:textId="77777777" w:rsidR="0036618A" w:rsidRDefault="002710C6" w:rsidP="0036618A">
      <w:pPr>
        <w:ind w:left="2160" w:hanging="2160"/>
        <w:jc w:val="both"/>
        <w:rPr>
          <w:rFonts w:ascii="Times New Roman" w:hAnsi="Times New Roman" w:cs="Times New Roman"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O</w:t>
      </w:r>
      <w:r w:rsidR="0049616C">
        <w:rPr>
          <w:rFonts w:ascii="Times New Roman" w:hAnsi="Times New Roman" w:cs="Times New Roman"/>
        </w:rPr>
        <w:t>kay</w:t>
      </w:r>
      <w:r w:rsidRPr="00A828A8">
        <w:rPr>
          <w:rFonts w:ascii="Times New Roman" w:hAnsi="Times New Roman" w:cs="Times New Roman"/>
        </w:rPr>
        <w:t>. That's a good question, Bobby, because I can tell you our plan for 2025</w:t>
      </w:r>
      <w:r w:rsidR="00086A75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 xml:space="preserve">is a </w:t>
      </w:r>
      <w:proofErr w:type="spellStart"/>
      <w:r w:rsidRPr="00A828A8">
        <w:rPr>
          <w:rFonts w:ascii="Times New Roman" w:hAnsi="Times New Roman" w:cs="Times New Roman"/>
        </w:rPr>
        <w:t>CapEx</w:t>
      </w:r>
      <w:proofErr w:type="spellEnd"/>
      <w:r w:rsidRPr="00A828A8">
        <w:rPr>
          <w:rFonts w:ascii="Times New Roman" w:hAnsi="Times New Roman" w:cs="Times New Roman"/>
        </w:rPr>
        <w:t xml:space="preserve"> of close to </w:t>
      </w:r>
      <w:r w:rsidR="009E0DB7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1.7 billion just to be spent in 2025, of which </w:t>
      </w:r>
      <w:r w:rsidR="00650431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1.3 </w:t>
      </w:r>
      <w:r w:rsidR="00650431">
        <w:rPr>
          <w:rFonts w:ascii="Times New Roman" w:hAnsi="Times New Roman" w:cs="Times New Roman"/>
        </w:rPr>
        <w:t>to QR</w:t>
      </w:r>
      <w:r w:rsidRPr="00A828A8">
        <w:rPr>
          <w:rFonts w:ascii="Times New Roman" w:hAnsi="Times New Roman" w:cs="Times New Roman"/>
        </w:rPr>
        <w:t xml:space="preserve"> 1.4 billion will be vessel</w:t>
      </w:r>
      <w:r w:rsidR="00B80D5A">
        <w:rPr>
          <w:rFonts w:ascii="Times New Roman" w:hAnsi="Times New Roman" w:cs="Times New Roman"/>
        </w:rPr>
        <w:t>-</w:t>
      </w:r>
      <w:r w:rsidRPr="00A828A8">
        <w:rPr>
          <w:rFonts w:ascii="Times New Roman" w:hAnsi="Times New Roman" w:cs="Times New Roman"/>
        </w:rPr>
        <w:t xml:space="preserve">related and that's our </w:t>
      </w:r>
      <w:proofErr w:type="spellStart"/>
      <w:r w:rsidR="00963DEF">
        <w:rPr>
          <w:rFonts w:ascii="Times New Roman" w:hAnsi="Times New Roman" w:cs="Times New Roman"/>
        </w:rPr>
        <w:t>CapEx</w:t>
      </w:r>
      <w:proofErr w:type="spellEnd"/>
      <w:r w:rsidRPr="00A828A8">
        <w:rPr>
          <w:rFonts w:ascii="Times New Roman" w:hAnsi="Times New Roman" w:cs="Times New Roman"/>
        </w:rPr>
        <w:t xml:space="preserve"> plan. It will model itself for 2025. The assumption is we will be spending that much </w:t>
      </w:r>
      <w:proofErr w:type="spellStart"/>
      <w:r w:rsidRPr="00A828A8">
        <w:rPr>
          <w:rFonts w:ascii="Times New Roman" w:hAnsi="Times New Roman" w:cs="Times New Roman"/>
        </w:rPr>
        <w:t>CapEx</w:t>
      </w:r>
      <w:proofErr w:type="spellEnd"/>
      <w:r w:rsidRPr="00A828A8">
        <w:rPr>
          <w:rFonts w:ascii="Times New Roman" w:hAnsi="Times New Roman" w:cs="Times New Roman"/>
        </w:rPr>
        <w:t>. Obviously</w:t>
      </w:r>
      <w:r w:rsidR="001A2E39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our ability to meet these </w:t>
      </w:r>
      <w:r w:rsidR="003A2158">
        <w:rPr>
          <w:rFonts w:ascii="Times New Roman" w:hAnsi="Times New Roman" w:cs="Times New Roman"/>
        </w:rPr>
        <w:t>a</w:t>
      </w:r>
      <w:r w:rsidRPr="00A828A8">
        <w:rPr>
          <w:rFonts w:ascii="Times New Roman" w:hAnsi="Times New Roman" w:cs="Times New Roman"/>
        </w:rPr>
        <w:t xml:space="preserve">re </w:t>
      </w:r>
      <w:proofErr w:type="spellStart"/>
      <w:r w:rsidRPr="00A828A8">
        <w:rPr>
          <w:rFonts w:ascii="Times New Roman" w:hAnsi="Times New Roman" w:cs="Times New Roman"/>
        </w:rPr>
        <w:t>CapEx</w:t>
      </w:r>
      <w:proofErr w:type="spellEnd"/>
      <w:r w:rsidRPr="00A828A8">
        <w:rPr>
          <w:rFonts w:ascii="Times New Roman" w:hAnsi="Times New Roman" w:cs="Times New Roman"/>
        </w:rPr>
        <w:t xml:space="preserve"> investments that are largely tied to the growth in </w:t>
      </w:r>
      <w:r w:rsidR="00BC2FEC">
        <w:rPr>
          <w:rFonts w:ascii="Times New Roman" w:hAnsi="Times New Roman" w:cs="Times New Roman"/>
        </w:rPr>
        <w:t xml:space="preserve">the </w:t>
      </w:r>
      <w:r w:rsidRPr="00A828A8">
        <w:rPr>
          <w:rFonts w:ascii="Times New Roman" w:hAnsi="Times New Roman" w:cs="Times New Roman"/>
        </w:rPr>
        <w:t xml:space="preserve">oil </w:t>
      </w:r>
      <w:r w:rsidR="001A2E39">
        <w:rPr>
          <w:rFonts w:ascii="Times New Roman" w:hAnsi="Times New Roman" w:cs="Times New Roman"/>
        </w:rPr>
        <w:t>&amp;</w:t>
      </w:r>
      <w:r w:rsidRPr="00A828A8">
        <w:rPr>
          <w:rFonts w:ascii="Times New Roman" w:hAnsi="Times New Roman" w:cs="Times New Roman"/>
        </w:rPr>
        <w:t xml:space="preserve"> gas space in Qatar. And our focus is</w:t>
      </w:r>
      <w:r w:rsidR="00B5552A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 xml:space="preserve">obviously </w:t>
      </w:r>
      <w:proofErr w:type="gramStart"/>
      <w:r w:rsidRPr="00A828A8">
        <w:rPr>
          <w:rFonts w:ascii="Times New Roman" w:hAnsi="Times New Roman" w:cs="Times New Roman"/>
        </w:rPr>
        <w:t>in</w:t>
      </w:r>
      <w:proofErr w:type="gramEnd"/>
      <w:r w:rsidRPr="00A828A8">
        <w:rPr>
          <w:rFonts w:ascii="Times New Roman" w:hAnsi="Times New Roman" w:cs="Times New Roman"/>
        </w:rPr>
        <w:t xml:space="preserve"> today's </w:t>
      </w:r>
      <w:proofErr w:type="gramStart"/>
      <w:r w:rsidRPr="00A828A8">
        <w:rPr>
          <w:rFonts w:ascii="Times New Roman" w:hAnsi="Times New Roman" w:cs="Times New Roman"/>
        </w:rPr>
        <w:t>market</w:t>
      </w:r>
      <w:proofErr w:type="gramEnd"/>
      <w:r w:rsidRPr="00A828A8">
        <w:rPr>
          <w:rFonts w:ascii="Times New Roman" w:hAnsi="Times New Roman" w:cs="Times New Roman"/>
        </w:rPr>
        <w:t xml:space="preserve"> it's very challenging to find assets. So</w:t>
      </w:r>
      <w:r w:rsidR="00C01A47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the plan is to spend that in 2025, but it all depends on the availability of offshore assets, mainly in the market and new builds. So</w:t>
      </w:r>
      <w:r w:rsidR="009337DA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this is sort of a target for 2025, just to put things in perspective</w:t>
      </w:r>
      <w:r w:rsidR="00CF5A7A">
        <w:rPr>
          <w:rFonts w:ascii="Times New Roman" w:hAnsi="Times New Roman" w:cs="Times New Roman"/>
        </w:rPr>
        <w:t>.</w:t>
      </w:r>
      <w:r w:rsidRPr="00A828A8">
        <w:rPr>
          <w:rFonts w:ascii="Times New Roman" w:hAnsi="Times New Roman" w:cs="Times New Roman"/>
        </w:rPr>
        <w:t xml:space="preserve"> </w:t>
      </w:r>
      <w:r w:rsidR="00F67696">
        <w:rPr>
          <w:rFonts w:ascii="Times New Roman" w:hAnsi="Times New Roman" w:cs="Times New Roman"/>
        </w:rPr>
        <w:t>20</w:t>
      </w:r>
      <w:r w:rsidRPr="00A828A8">
        <w:rPr>
          <w:rFonts w:ascii="Times New Roman" w:hAnsi="Times New Roman" w:cs="Times New Roman"/>
        </w:rPr>
        <w:t xml:space="preserve">26 </w:t>
      </w:r>
      <w:r w:rsidR="00CF5A7A">
        <w:rPr>
          <w:rFonts w:ascii="Times New Roman" w:hAnsi="Times New Roman" w:cs="Times New Roman"/>
        </w:rPr>
        <w:t>c</w:t>
      </w:r>
      <w:r w:rsidRPr="00A828A8">
        <w:rPr>
          <w:rFonts w:ascii="Times New Roman" w:hAnsi="Times New Roman" w:cs="Times New Roman"/>
        </w:rPr>
        <w:t xml:space="preserve">ould be also a much higher number. The amount of growth in the oil </w:t>
      </w:r>
      <w:r w:rsidR="005B4844">
        <w:rPr>
          <w:rFonts w:ascii="Times New Roman" w:hAnsi="Times New Roman" w:cs="Times New Roman"/>
        </w:rPr>
        <w:t>&amp;</w:t>
      </w:r>
      <w:r w:rsidRPr="00A828A8">
        <w:rPr>
          <w:rFonts w:ascii="Times New Roman" w:hAnsi="Times New Roman" w:cs="Times New Roman"/>
        </w:rPr>
        <w:t xml:space="preserve"> gas sector</w:t>
      </w:r>
      <w:r w:rsidR="00110A33">
        <w:rPr>
          <w:rFonts w:ascii="Times New Roman" w:hAnsi="Times New Roman" w:cs="Times New Roman"/>
        </w:rPr>
        <w:t xml:space="preserve"> in</w:t>
      </w:r>
      <w:r w:rsidRPr="00A828A8">
        <w:rPr>
          <w:rFonts w:ascii="Times New Roman" w:hAnsi="Times New Roman" w:cs="Times New Roman"/>
        </w:rPr>
        <w:t xml:space="preserve"> Qatar</w:t>
      </w:r>
      <w:r w:rsidR="002637D3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>is phenomenal. It's beyond anyone's expectations if you will. And it's beyond anything we've seen in a long, long time. So</w:t>
      </w:r>
      <w:r w:rsidR="003F4446">
        <w:rPr>
          <w:rFonts w:ascii="Times New Roman" w:hAnsi="Times New Roman" w:cs="Times New Roman"/>
        </w:rPr>
        <w:t xml:space="preserve">, </w:t>
      </w:r>
    </w:p>
    <w:p w14:paraId="5E1BAAC3" w14:textId="77777777" w:rsidR="0036618A" w:rsidRDefault="0036618A" w:rsidP="0036618A">
      <w:pPr>
        <w:ind w:left="2160" w:hanging="2160"/>
        <w:jc w:val="both"/>
        <w:rPr>
          <w:rFonts w:ascii="Times New Roman" w:hAnsi="Times New Roman" w:cs="Times New Roman"/>
        </w:rPr>
      </w:pPr>
    </w:p>
    <w:p w14:paraId="777C2066" w14:textId="7D37BB5C" w:rsidR="002710C6" w:rsidRPr="0036618A" w:rsidRDefault="002710C6" w:rsidP="0036618A">
      <w:pPr>
        <w:ind w:left="2160"/>
        <w:jc w:val="both"/>
        <w:rPr>
          <w:rFonts w:ascii="Times New Roman" w:hAnsi="Times New Roman" w:cs="Times New Roman"/>
          <w:b/>
          <w:bCs/>
        </w:rPr>
      </w:pPr>
      <w:proofErr w:type="gramStart"/>
      <w:r w:rsidRPr="00A828A8">
        <w:rPr>
          <w:rFonts w:ascii="Times New Roman" w:hAnsi="Times New Roman" w:cs="Times New Roman"/>
        </w:rPr>
        <w:t>that</w:t>
      </w:r>
      <w:proofErr w:type="gramEnd"/>
      <w:r w:rsidRPr="00A828A8">
        <w:rPr>
          <w:rFonts w:ascii="Times New Roman" w:hAnsi="Times New Roman" w:cs="Times New Roman"/>
        </w:rPr>
        <w:t xml:space="preserve"> just gives you sort of</w:t>
      </w:r>
      <w:r w:rsidR="003F4446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 xml:space="preserve">puts in the perspective the </w:t>
      </w:r>
      <w:proofErr w:type="gramStart"/>
      <w:r w:rsidRPr="00A828A8">
        <w:rPr>
          <w:rFonts w:ascii="Times New Roman" w:hAnsi="Times New Roman" w:cs="Times New Roman"/>
        </w:rPr>
        <w:t>amount</w:t>
      </w:r>
      <w:proofErr w:type="gramEnd"/>
      <w:r w:rsidRPr="00A828A8">
        <w:rPr>
          <w:rFonts w:ascii="Times New Roman" w:hAnsi="Times New Roman" w:cs="Times New Roman"/>
        </w:rPr>
        <w:t xml:space="preserve"> of investments that we're making in</w:t>
      </w:r>
      <w:r w:rsidR="00D86635">
        <w:rPr>
          <w:rFonts w:ascii="Times New Roman" w:hAnsi="Times New Roman" w:cs="Times New Roman"/>
        </w:rPr>
        <w:t xml:space="preserve"> the sector</w:t>
      </w:r>
      <w:r w:rsidRPr="00A828A8">
        <w:rPr>
          <w:rFonts w:ascii="Times New Roman" w:hAnsi="Times New Roman" w:cs="Times New Roman"/>
        </w:rPr>
        <w:t>.</w:t>
      </w:r>
    </w:p>
    <w:p w14:paraId="7834BE28" w14:textId="3646D3F9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Bobby Sarkar: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O</w:t>
      </w:r>
      <w:r w:rsidR="000D289C">
        <w:rPr>
          <w:rFonts w:ascii="Times New Roman" w:hAnsi="Times New Roman" w:cs="Times New Roman"/>
        </w:rPr>
        <w:t>kay</w:t>
      </w:r>
      <w:r w:rsidRPr="00A828A8">
        <w:rPr>
          <w:rFonts w:ascii="Times New Roman" w:hAnsi="Times New Roman" w:cs="Times New Roman"/>
        </w:rPr>
        <w:t xml:space="preserve">. And just as a </w:t>
      </w:r>
      <w:r w:rsidR="00F67696">
        <w:rPr>
          <w:rFonts w:ascii="Times New Roman" w:hAnsi="Times New Roman" w:cs="Times New Roman"/>
        </w:rPr>
        <w:t>follow-</w:t>
      </w:r>
      <w:proofErr w:type="gramStart"/>
      <w:r w:rsidR="00F67696">
        <w:rPr>
          <w:rFonts w:ascii="Times New Roman" w:hAnsi="Times New Roman" w:cs="Times New Roman"/>
        </w:rPr>
        <w:t>up</w:t>
      </w:r>
      <w:r w:rsidRPr="00A828A8">
        <w:rPr>
          <w:rFonts w:ascii="Times New Roman" w:hAnsi="Times New Roman" w:cs="Times New Roman"/>
        </w:rPr>
        <w:t>, so</w:t>
      </w:r>
      <w:proofErr w:type="gramEnd"/>
      <w:r w:rsidRPr="00A828A8">
        <w:rPr>
          <w:rFonts w:ascii="Times New Roman" w:hAnsi="Times New Roman" w:cs="Times New Roman"/>
        </w:rPr>
        <w:t xml:space="preserve"> 2026 could be even better and or higher. So</w:t>
      </w:r>
      <w:r w:rsidR="008B5BAF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your target of this </w:t>
      </w:r>
      <w:r w:rsidR="00A52010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2 billion </w:t>
      </w:r>
      <w:r w:rsidR="00A52010">
        <w:rPr>
          <w:rFonts w:ascii="Times New Roman" w:hAnsi="Times New Roman" w:cs="Times New Roman"/>
        </w:rPr>
        <w:t>c</w:t>
      </w:r>
      <w:r w:rsidRPr="00A828A8">
        <w:rPr>
          <w:rFonts w:ascii="Times New Roman" w:hAnsi="Times New Roman" w:cs="Times New Roman"/>
        </w:rPr>
        <w:t>ould also be</w:t>
      </w:r>
      <w:r w:rsidR="00487D2D">
        <w:rPr>
          <w:rFonts w:ascii="Times New Roman" w:hAnsi="Times New Roman" w:cs="Times New Roman"/>
        </w:rPr>
        <w:t xml:space="preserve"> i</w:t>
      </w:r>
      <w:r w:rsidRPr="00A828A8">
        <w:rPr>
          <w:rFonts w:ascii="Times New Roman" w:hAnsi="Times New Roman" w:cs="Times New Roman"/>
        </w:rPr>
        <w:t>ncreased I guess in the future.</w:t>
      </w:r>
    </w:p>
    <w:p w14:paraId="542DCC2B" w14:textId="43631D1C" w:rsidR="002710C6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Essentially could b</w:t>
      </w:r>
      <w:r w:rsidR="00470717">
        <w:rPr>
          <w:rFonts w:ascii="Times New Roman" w:hAnsi="Times New Roman" w:cs="Times New Roman"/>
        </w:rPr>
        <w:t>e.</w:t>
      </w:r>
    </w:p>
    <w:p w14:paraId="69135434" w14:textId="34D9FC9F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Bobby Sarkar: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 xml:space="preserve">Yeah. And this </w:t>
      </w:r>
      <w:r w:rsidR="008702BE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 xml:space="preserve">1.4 billion, that's to be spent </w:t>
      </w:r>
      <w:proofErr w:type="gramStart"/>
      <w:r w:rsidRPr="00A828A8">
        <w:rPr>
          <w:rFonts w:ascii="Times New Roman" w:hAnsi="Times New Roman" w:cs="Times New Roman"/>
        </w:rPr>
        <w:t>in</w:t>
      </w:r>
      <w:proofErr w:type="gramEnd"/>
      <w:r w:rsidRPr="00A828A8">
        <w:rPr>
          <w:rFonts w:ascii="Times New Roman" w:hAnsi="Times New Roman" w:cs="Times New Roman"/>
        </w:rPr>
        <w:t xml:space="preserve"> the offshore this year. Do we have a rough sense of what type of vessels and how many vessels we are looking to add?</w:t>
      </w:r>
    </w:p>
    <w:p w14:paraId="74455330" w14:textId="5C20D190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 xml:space="preserve">Let's see. The </w:t>
      </w:r>
      <w:r w:rsidR="00A2589F">
        <w:rPr>
          <w:rFonts w:ascii="Times New Roman" w:hAnsi="Times New Roman" w:cs="Times New Roman"/>
        </w:rPr>
        <w:t xml:space="preserve">QR </w:t>
      </w:r>
      <w:r w:rsidRPr="00A828A8">
        <w:rPr>
          <w:rFonts w:ascii="Times New Roman" w:hAnsi="Times New Roman" w:cs="Times New Roman"/>
        </w:rPr>
        <w:t>1.4</w:t>
      </w:r>
      <w:r w:rsidR="00A2589F">
        <w:rPr>
          <w:rFonts w:ascii="Times New Roman" w:hAnsi="Times New Roman" w:cs="Times New Roman"/>
        </w:rPr>
        <w:t xml:space="preserve"> billion</w:t>
      </w:r>
      <w:r w:rsidRPr="00A828A8">
        <w:rPr>
          <w:rFonts w:ascii="Times New Roman" w:hAnsi="Times New Roman" w:cs="Times New Roman"/>
        </w:rPr>
        <w:t xml:space="preserve"> is mostly offshore, but obviously</w:t>
      </w:r>
      <w:r w:rsidR="00BF744F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it's almost close to 90% offshore and it can </w:t>
      </w:r>
      <w:proofErr w:type="gramStart"/>
      <w:r w:rsidRPr="00A828A8">
        <w:rPr>
          <w:rFonts w:ascii="Times New Roman" w:hAnsi="Times New Roman" w:cs="Times New Roman"/>
        </w:rPr>
        <w:t>mix of</w:t>
      </w:r>
      <w:proofErr w:type="gramEnd"/>
      <w:r w:rsidRPr="00A828A8">
        <w:rPr>
          <w:rFonts w:ascii="Times New Roman" w:hAnsi="Times New Roman" w:cs="Times New Roman"/>
        </w:rPr>
        <w:t xml:space="preserve"> different vessels. I mean the demand in Qatar for vessels ranges from PSV </w:t>
      </w:r>
      <w:r w:rsidR="001421B0" w:rsidRPr="001421B0">
        <w:rPr>
          <w:rFonts w:ascii="Times New Roman" w:hAnsi="Times New Roman" w:cs="Times New Roman"/>
        </w:rPr>
        <w:t>HOSC</w:t>
      </w:r>
      <w:r w:rsidR="001421B0">
        <w:rPr>
          <w:rFonts w:ascii="Times New Roman" w:hAnsi="Times New Roman" w:cs="Times New Roman"/>
        </w:rPr>
        <w:t xml:space="preserve"> unit</w:t>
      </w:r>
      <w:r w:rsidR="003C2138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</w:t>
      </w:r>
      <w:r w:rsidR="003C2138">
        <w:rPr>
          <w:rFonts w:ascii="Times New Roman" w:hAnsi="Times New Roman" w:cs="Times New Roman"/>
        </w:rPr>
        <w:t>t</w:t>
      </w:r>
      <w:r w:rsidRPr="00A828A8">
        <w:rPr>
          <w:rFonts w:ascii="Times New Roman" w:hAnsi="Times New Roman" w:cs="Times New Roman"/>
        </w:rPr>
        <w:t>here's a huge demand for vessels and so it's difficult for me to right now give you</w:t>
      </w:r>
      <w:r w:rsidR="00A34C7F">
        <w:rPr>
          <w:rFonts w:ascii="Times New Roman" w:hAnsi="Times New Roman" w:cs="Times New Roman"/>
        </w:rPr>
        <w:t xml:space="preserve"> sort of</w:t>
      </w:r>
      <w:r w:rsidRPr="00A828A8">
        <w:rPr>
          <w:rFonts w:ascii="Times New Roman" w:hAnsi="Times New Roman" w:cs="Times New Roman"/>
        </w:rPr>
        <w:t xml:space="preserve"> </w:t>
      </w:r>
      <w:r w:rsidR="00BF744F">
        <w:rPr>
          <w:rFonts w:ascii="Times New Roman" w:hAnsi="Times New Roman" w:cs="Times New Roman"/>
        </w:rPr>
        <w:t>t</w:t>
      </w:r>
      <w:r w:rsidRPr="00A828A8">
        <w:rPr>
          <w:rFonts w:ascii="Times New Roman" w:hAnsi="Times New Roman" w:cs="Times New Roman"/>
        </w:rPr>
        <w:t>he breakdown the vessel. Then</w:t>
      </w:r>
      <w:r w:rsidR="00160330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we don't want to share that right now, but I can tell you that the amount of </w:t>
      </w:r>
      <w:proofErr w:type="spellStart"/>
      <w:r w:rsidR="00EA1FF4">
        <w:rPr>
          <w:rFonts w:ascii="Times New Roman" w:hAnsi="Times New Roman" w:cs="Times New Roman"/>
        </w:rPr>
        <w:t>CapEx</w:t>
      </w:r>
      <w:proofErr w:type="spellEnd"/>
      <w:r w:rsidR="00EA1FF4">
        <w:rPr>
          <w:rFonts w:ascii="Times New Roman" w:hAnsi="Times New Roman" w:cs="Times New Roman"/>
        </w:rPr>
        <w:t xml:space="preserve"> </w:t>
      </w:r>
      <w:r w:rsidRPr="00A828A8">
        <w:rPr>
          <w:rFonts w:ascii="Times New Roman" w:hAnsi="Times New Roman" w:cs="Times New Roman"/>
        </w:rPr>
        <w:t>is substantial.</w:t>
      </w:r>
    </w:p>
    <w:p w14:paraId="549932CB" w14:textId="047F6BC5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Bobby Sarkar: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O</w:t>
      </w:r>
      <w:r w:rsidR="00502195">
        <w:rPr>
          <w:rFonts w:ascii="Times New Roman" w:hAnsi="Times New Roman" w:cs="Times New Roman"/>
        </w:rPr>
        <w:t>kay</w:t>
      </w:r>
      <w:r w:rsidRPr="00A828A8">
        <w:rPr>
          <w:rFonts w:ascii="Times New Roman" w:hAnsi="Times New Roman" w:cs="Times New Roman"/>
        </w:rPr>
        <w:t>. And just this is another final question</w:t>
      </w:r>
      <w:r w:rsidR="008C741A">
        <w:rPr>
          <w:rFonts w:ascii="Times New Roman" w:hAnsi="Times New Roman" w:cs="Times New Roman"/>
        </w:rPr>
        <w:t>.</w:t>
      </w:r>
      <w:r w:rsidRPr="00A828A8">
        <w:rPr>
          <w:rFonts w:ascii="Times New Roman" w:hAnsi="Times New Roman" w:cs="Times New Roman"/>
        </w:rPr>
        <w:t xml:space="preserve"> </w:t>
      </w:r>
      <w:r w:rsidR="008C741A">
        <w:rPr>
          <w:rFonts w:ascii="Times New Roman" w:hAnsi="Times New Roman" w:cs="Times New Roman"/>
        </w:rPr>
        <w:t>O</w:t>
      </w:r>
      <w:r w:rsidRPr="00A828A8">
        <w:rPr>
          <w:rFonts w:ascii="Times New Roman" w:hAnsi="Times New Roman" w:cs="Times New Roman"/>
        </w:rPr>
        <w:t>n the LNG vessels</w:t>
      </w:r>
      <w:r w:rsidR="00446D1E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you lowered the useful life from 40 to 30 years. When is the</w:t>
      </w:r>
      <w:r w:rsidR="0065747F">
        <w:rPr>
          <w:rFonts w:ascii="Times New Roman" w:hAnsi="Times New Roman" w:cs="Times New Roman"/>
        </w:rPr>
        <w:t>…</w:t>
      </w:r>
      <w:r w:rsidRPr="00A828A8">
        <w:rPr>
          <w:rFonts w:ascii="Times New Roman" w:hAnsi="Times New Roman" w:cs="Times New Roman"/>
        </w:rPr>
        <w:t xml:space="preserve"> can you discuss when you have these firm contracts coming off and when will these vessels go in the spot market?</w:t>
      </w:r>
    </w:p>
    <w:p w14:paraId="3A4E7F09" w14:textId="2F1E5610" w:rsidR="002710C6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="0065747F">
        <w:rPr>
          <w:rFonts w:ascii="Times New Roman" w:hAnsi="Times New Roman" w:cs="Times New Roman"/>
        </w:rPr>
        <w:t xml:space="preserve">Five </w:t>
      </w:r>
      <w:r w:rsidR="00750294">
        <w:rPr>
          <w:rFonts w:ascii="Times New Roman" w:hAnsi="Times New Roman" w:cs="Times New Roman"/>
        </w:rPr>
        <w:t>and</w:t>
      </w:r>
      <w:r w:rsidR="0065747F">
        <w:rPr>
          <w:rFonts w:ascii="Times New Roman" w:hAnsi="Times New Roman" w:cs="Times New Roman"/>
        </w:rPr>
        <w:t xml:space="preserve"> s</w:t>
      </w:r>
      <w:r w:rsidRPr="00A828A8">
        <w:rPr>
          <w:rFonts w:ascii="Times New Roman" w:hAnsi="Times New Roman" w:cs="Times New Roman"/>
        </w:rPr>
        <w:t>even years.</w:t>
      </w:r>
    </w:p>
    <w:p w14:paraId="0680E9BD" w14:textId="1090EFBE" w:rsidR="002710C6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Bobby Sarkar</w:t>
      </w:r>
      <w:proofErr w:type="gramStart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O</w:t>
      </w:r>
      <w:r w:rsidR="00750294">
        <w:rPr>
          <w:rFonts w:ascii="Times New Roman" w:hAnsi="Times New Roman" w:cs="Times New Roman"/>
        </w:rPr>
        <w:t>kay</w:t>
      </w:r>
      <w:proofErr w:type="gramEnd"/>
      <w:r w:rsidRPr="00A828A8">
        <w:rPr>
          <w:rFonts w:ascii="Times New Roman" w:hAnsi="Times New Roman" w:cs="Times New Roman"/>
        </w:rPr>
        <w:t>. Al</w:t>
      </w:r>
      <w:r w:rsidR="00154FEE">
        <w:rPr>
          <w:rFonts w:ascii="Times New Roman" w:hAnsi="Times New Roman" w:cs="Times New Roman"/>
        </w:rPr>
        <w:t xml:space="preserve">l </w:t>
      </w:r>
      <w:r w:rsidRPr="00A828A8">
        <w:rPr>
          <w:rFonts w:ascii="Times New Roman" w:hAnsi="Times New Roman" w:cs="Times New Roman"/>
        </w:rPr>
        <w:t>right, cool. Thank you.</w:t>
      </w:r>
    </w:p>
    <w:p w14:paraId="2B788DA7" w14:textId="6A87EFE6" w:rsidR="002710C6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 xml:space="preserve">No problem. </w:t>
      </w:r>
    </w:p>
    <w:p w14:paraId="66DA9BD6" w14:textId="4127C041" w:rsidR="002710C6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Bobby Sarkar</w:t>
      </w:r>
      <w:proofErr w:type="gramStart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Ellie</w:t>
      </w:r>
      <w:proofErr w:type="gramEnd"/>
      <w:r w:rsidRPr="00A828A8">
        <w:rPr>
          <w:rFonts w:ascii="Times New Roman" w:hAnsi="Times New Roman" w:cs="Times New Roman"/>
        </w:rPr>
        <w:t>, do we have any other questions?</w:t>
      </w:r>
    </w:p>
    <w:p w14:paraId="710FF04C" w14:textId="084698A8" w:rsidR="002710C6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Operator</w:t>
      </w:r>
      <w:proofErr w:type="gramStart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Right</w:t>
      </w:r>
      <w:proofErr w:type="gramEnd"/>
      <w:r w:rsidRPr="00A828A8">
        <w:rPr>
          <w:rFonts w:ascii="Times New Roman" w:hAnsi="Times New Roman" w:cs="Times New Roman"/>
        </w:rPr>
        <w:t xml:space="preserve"> now</w:t>
      </w:r>
      <w:r w:rsidR="00986B52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we don't have any other raised hands.</w:t>
      </w:r>
    </w:p>
    <w:p w14:paraId="2A08F459" w14:textId="7630820B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Bobby Sarkar: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O</w:t>
      </w:r>
      <w:r w:rsidR="007663A6">
        <w:rPr>
          <w:rFonts w:ascii="Times New Roman" w:hAnsi="Times New Roman" w:cs="Times New Roman"/>
        </w:rPr>
        <w:t>kay</w:t>
      </w:r>
      <w:r w:rsidRPr="00A828A8">
        <w:rPr>
          <w:rFonts w:ascii="Times New Roman" w:hAnsi="Times New Roman" w:cs="Times New Roman"/>
        </w:rPr>
        <w:t xml:space="preserve">. All right. In that case, I would like to thank </w:t>
      </w:r>
      <w:r w:rsidR="00A6492F">
        <w:rPr>
          <w:rFonts w:ascii="Times New Roman" w:hAnsi="Times New Roman" w:cs="Times New Roman"/>
        </w:rPr>
        <w:t>Akram and Sami</w:t>
      </w:r>
      <w:r w:rsidRPr="00A828A8">
        <w:rPr>
          <w:rFonts w:ascii="Times New Roman" w:hAnsi="Times New Roman" w:cs="Times New Roman"/>
        </w:rPr>
        <w:t xml:space="preserve"> for going over the presentation and discussing </w:t>
      </w:r>
      <w:proofErr w:type="spellStart"/>
      <w:r w:rsidRPr="00A828A8">
        <w:rPr>
          <w:rFonts w:ascii="Times New Roman" w:hAnsi="Times New Roman" w:cs="Times New Roman"/>
        </w:rPr>
        <w:t>Mila</w:t>
      </w:r>
      <w:r w:rsidR="007809DD">
        <w:rPr>
          <w:rFonts w:ascii="Times New Roman" w:hAnsi="Times New Roman" w:cs="Times New Roman"/>
        </w:rPr>
        <w:t>ha’s</w:t>
      </w:r>
      <w:proofErr w:type="spellEnd"/>
      <w:r w:rsidRPr="00A828A8">
        <w:rPr>
          <w:rFonts w:ascii="Times New Roman" w:hAnsi="Times New Roman" w:cs="Times New Roman"/>
        </w:rPr>
        <w:t xml:space="preserve"> performance</w:t>
      </w:r>
      <w:r w:rsidR="00DD75C3">
        <w:rPr>
          <w:rFonts w:ascii="Times New Roman" w:hAnsi="Times New Roman" w:cs="Times New Roman"/>
        </w:rPr>
        <w:t xml:space="preserve"> f</w:t>
      </w:r>
      <w:r w:rsidRPr="00A828A8">
        <w:rPr>
          <w:rFonts w:ascii="Times New Roman" w:hAnsi="Times New Roman" w:cs="Times New Roman"/>
        </w:rPr>
        <w:t>or 2024 and we will pick this up again next quarter. Thank you very much.</w:t>
      </w:r>
    </w:p>
    <w:p w14:paraId="7CF42F68" w14:textId="35F29816" w:rsidR="002710C6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Akram </w:t>
      </w:r>
      <w:proofErr w:type="spellStart"/>
      <w:r w:rsidRPr="00A828A8">
        <w:rPr>
          <w:rFonts w:ascii="Times New Roman" w:hAnsi="Times New Roman" w:cs="Times New Roman"/>
          <w:b/>
          <w:bCs/>
        </w:rPr>
        <w:t>Iswaisi</w:t>
      </w:r>
      <w:proofErr w:type="spellEnd"/>
      <w:r w:rsidRPr="00A828A8">
        <w:rPr>
          <w:rFonts w:ascii="Times New Roman" w:hAnsi="Times New Roman" w:cs="Times New Roman"/>
          <w:b/>
          <w:bCs/>
        </w:rPr>
        <w:t>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Thank you very much</w:t>
      </w:r>
      <w:r w:rsidR="00872D7F">
        <w:rPr>
          <w:rFonts w:ascii="Times New Roman" w:hAnsi="Times New Roman" w:cs="Times New Roman"/>
        </w:rPr>
        <w:t>,</w:t>
      </w:r>
      <w:r w:rsidRPr="00A828A8">
        <w:rPr>
          <w:rFonts w:ascii="Times New Roman" w:hAnsi="Times New Roman" w:cs="Times New Roman"/>
        </w:rPr>
        <w:t xml:space="preserve"> everyone. </w:t>
      </w:r>
      <w:r w:rsidR="00872D7F">
        <w:rPr>
          <w:rFonts w:ascii="Times New Roman" w:hAnsi="Times New Roman" w:cs="Times New Roman"/>
        </w:rPr>
        <w:t>We a</w:t>
      </w:r>
      <w:r w:rsidRPr="00A828A8">
        <w:rPr>
          <w:rFonts w:ascii="Times New Roman" w:hAnsi="Times New Roman" w:cs="Times New Roman"/>
        </w:rPr>
        <w:t>ppreciate it.</w:t>
      </w:r>
    </w:p>
    <w:p w14:paraId="2643FB8A" w14:textId="31597BA6" w:rsidR="002710C6" w:rsidRPr="0036618A" w:rsidRDefault="002710C6" w:rsidP="0036618A">
      <w:pPr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 xml:space="preserve">Sami </w:t>
      </w:r>
      <w:proofErr w:type="spellStart"/>
      <w:r w:rsidRPr="00A828A8">
        <w:rPr>
          <w:rFonts w:ascii="Times New Roman" w:hAnsi="Times New Roman" w:cs="Times New Roman"/>
          <w:b/>
          <w:bCs/>
        </w:rPr>
        <w:t>Shtayyeh</w:t>
      </w:r>
      <w:proofErr w:type="spellEnd"/>
      <w:r w:rsidRPr="00A828A8">
        <w:rPr>
          <w:rFonts w:ascii="Times New Roman" w:hAnsi="Times New Roman" w:cs="Times New Roman"/>
          <w:b/>
          <w:bCs/>
        </w:rPr>
        <w:t xml:space="preserve">: 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Thank you.</w:t>
      </w:r>
    </w:p>
    <w:p w14:paraId="6EC07B28" w14:textId="305899D2" w:rsidR="002710C6" w:rsidRPr="0036618A" w:rsidRDefault="002710C6" w:rsidP="0036618A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A828A8">
        <w:rPr>
          <w:rFonts w:ascii="Times New Roman" w:hAnsi="Times New Roman" w:cs="Times New Roman"/>
          <w:b/>
          <w:bCs/>
        </w:rPr>
        <w:t>Operator:</w:t>
      </w:r>
      <w:r w:rsidR="0036618A">
        <w:rPr>
          <w:rFonts w:ascii="Times New Roman" w:hAnsi="Times New Roman" w:cs="Times New Roman"/>
          <w:b/>
          <w:bCs/>
        </w:rPr>
        <w:tab/>
      </w:r>
      <w:r w:rsidRPr="00A828A8">
        <w:rPr>
          <w:rFonts w:ascii="Times New Roman" w:hAnsi="Times New Roman" w:cs="Times New Roman"/>
        </w:rPr>
        <w:t>Thank you for attending today's conference call</w:t>
      </w:r>
      <w:r w:rsidR="00E248A6">
        <w:rPr>
          <w:rFonts w:ascii="Times New Roman" w:hAnsi="Times New Roman" w:cs="Times New Roman"/>
        </w:rPr>
        <w:t>. You may</w:t>
      </w:r>
      <w:r w:rsidRPr="00A828A8">
        <w:rPr>
          <w:rFonts w:ascii="Times New Roman" w:hAnsi="Times New Roman" w:cs="Times New Roman"/>
        </w:rPr>
        <w:t xml:space="preserve"> now disconnect. Have a wonderful day.</w:t>
      </w:r>
    </w:p>
    <w:p w14:paraId="6941983A" w14:textId="77777777" w:rsidR="002710C6" w:rsidRPr="00A828A8" w:rsidRDefault="002710C6" w:rsidP="002710C6">
      <w:pPr>
        <w:jc w:val="both"/>
        <w:rPr>
          <w:rFonts w:ascii="Times New Roman" w:hAnsi="Times New Roman" w:cs="Times New Roman"/>
        </w:rPr>
      </w:pPr>
    </w:p>
    <w:p w14:paraId="553945F8" w14:textId="77777777" w:rsidR="004E2294" w:rsidRPr="00A828A8" w:rsidRDefault="004E2294" w:rsidP="007F351F">
      <w:pPr>
        <w:pStyle w:val="paragraph"/>
        <w:spacing w:before="0" w:beforeAutospacing="0" w:after="20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sectPr w:rsidR="004E2294" w:rsidRPr="00A828A8" w:rsidSect="0036618A">
      <w:headerReference w:type="default" r:id="rId8"/>
      <w:footerReference w:type="even" r:id="rId9"/>
      <w:footerReference w:type="default" r:id="rId10"/>
      <w:pgSz w:w="12240" w:h="15840"/>
      <w:pgMar w:top="1440" w:right="108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C2028" w14:textId="77777777" w:rsidR="002F0238" w:rsidRDefault="002F0238">
      <w:pPr>
        <w:spacing w:after="0" w:line="240" w:lineRule="auto"/>
      </w:pPr>
      <w:r>
        <w:separator/>
      </w:r>
    </w:p>
  </w:endnote>
  <w:endnote w:type="continuationSeparator" w:id="0">
    <w:p w14:paraId="5E7C63DB" w14:textId="77777777" w:rsidR="002F0238" w:rsidRDefault="002F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6A85F82B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308E8A93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66F407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4286E6C0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4C4F22CD" w14:textId="7A6AF934" w:rsidR="00930F33" w:rsidRPr="009C3AF0" w:rsidRDefault="00834EAF">
    <w:pPr>
      <w:pStyle w:val="Footer"/>
      <w:rPr>
        <w:rFonts w:ascii="Arial" w:hAnsi="Arial" w:cs="Arial"/>
        <w:color w:val="BFBFBF" w:themeColor="background1" w:themeShade="BF"/>
      </w:rPr>
    </w:pPr>
    <w:r>
      <w:rPr>
        <w:rFonts w:ascii="Arial" w:hAnsi="Arial" w:cs="Arial"/>
        <w:color w:val="BFBFBF" w:themeColor="background1" w:themeShade="BF"/>
      </w:rPr>
      <w:t>streamlinedcommunications.com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7CD7" w14:textId="77777777" w:rsidR="002F0238" w:rsidRDefault="002F0238">
      <w:pPr>
        <w:spacing w:after="0" w:line="240" w:lineRule="auto"/>
      </w:pPr>
      <w:r>
        <w:separator/>
      </w:r>
    </w:p>
  </w:footnote>
  <w:footnote w:type="continuationSeparator" w:id="0">
    <w:p w14:paraId="2A5E0879" w14:textId="77777777" w:rsidR="002F0238" w:rsidRDefault="002F0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EF22" w14:textId="77777777" w:rsidR="00834EAF" w:rsidRDefault="00834EAF" w:rsidP="00834EAF">
    <w:pPr>
      <w:pStyle w:val="Header"/>
      <w:rPr>
        <w:noProof/>
      </w:rPr>
    </w:pPr>
    <w:r>
      <w:rPr>
        <w:noProof/>
      </w:rPr>
      <w:t xml:space="preserve">                                                               </w:t>
    </w:r>
  </w:p>
  <w:p w14:paraId="08A7F422" w14:textId="7633C51D" w:rsidR="006E2A8C" w:rsidRPr="00834EAF" w:rsidRDefault="00834EAF" w:rsidP="00834EAF">
    <w:pPr>
      <w:pStyle w:val="Header"/>
    </w:pPr>
    <w:r>
      <w:rPr>
        <w:noProof/>
      </w:rPr>
      <w:tab/>
    </w:r>
    <w:r>
      <w:rPr>
        <w:noProof/>
      </w:rPr>
      <w:drawing>
        <wp:inline distT="0" distB="0" distL="0" distR="0" wp14:anchorId="6361F988" wp14:editId="60B1753A">
          <wp:extent cx="2471420" cy="582930"/>
          <wp:effectExtent l="0" t="0" r="5080" b="7620"/>
          <wp:docPr id="410009424" name="Picture 4100094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2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BF2F85"/>
    <w:multiLevelType w:val="hybridMultilevel"/>
    <w:tmpl w:val="73420A68"/>
    <w:lvl w:ilvl="0" w:tplc="1D36ED48">
      <w:start w:val="2024"/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D31897"/>
    <w:multiLevelType w:val="hybridMultilevel"/>
    <w:tmpl w:val="AE6AC4EA"/>
    <w:lvl w:ilvl="0" w:tplc="3D6841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80DDF"/>
    <w:multiLevelType w:val="hybridMultilevel"/>
    <w:tmpl w:val="555870E8"/>
    <w:lvl w:ilvl="0" w:tplc="5DAE6926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37491DC7"/>
    <w:multiLevelType w:val="hybridMultilevel"/>
    <w:tmpl w:val="828E0A34"/>
    <w:lvl w:ilvl="0" w:tplc="556A5E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40137"/>
    <w:multiLevelType w:val="hybridMultilevel"/>
    <w:tmpl w:val="7182E77C"/>
    <w:lvl w:ilvl="0" w:tplc="395CD0E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4F1CD2"/>
    <w:multiLevelType w:val="hybridMultilevel"/>
    <w:tmpl w:val="E3688C6E"/>
    <w:lvl w:ilvl="0" w:tplc="29646B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841A0"/>
    <w:multiLevelType w:val="hybridMultilevel"/>
    <w:tmpl w:val="BB125280"/>
    <w:lvl w:ilvl="0" w:tplc="395CD0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8288287">
    <w:abstractNumId w:val="8"/>
  </w:num>
  <w:num w:numId="2" w16cid:durableId="1426608070">
    <w:abstractNumId w:val="6"/>
  </w:num>
  <w:num w:numId="3" w16cid:durableId="1015615073">
    <w:abstractNumId w:val="5"/>
  </w:num>
  <w:num w:numId="4" w16cid:durableId="1815832939">
    <w:abstractNumId w:val="4"/>
  </w:num>
  <w:num w:numId="5" w16cid:durableId="292322520">
    <w:abstractNumId w:val="7"/>
  </w:num>
  <w:num w:numId="6" w16cid:durableId="1653559572">
    <w:abstractNumId w:val="3"/>
  </w:num>
  <w:num w:numId="7" w16cid:durableId="908731889">
    <w:abstractNumId w:val="2"/>
  </w:num>
  <w:num w:numId="8" w16cid:durableId="1146781301">
    <w:abstractNumId w:val="1"/>
  </w:num>
  <w:num w:numId="9" w16cid:durableId="1260681347">
    <w:abstractNumId w:val="0"/>
  </w:num>
  <w:num w:numId="10" w16cid:durableId="1621766264">
    <w:abstractNumId w:val="15"/>
  </w:num>
  <w:num w:numId="11" w16cid:durableId="658189576">
    <w:abstractNumId w:val="13"/>
  </w:num>
  <w:num w:numId="12" w16cid:durableId="481964129">
    <w:abstractNumId w:val="11"/>
  </w:num>
  <w:num w:numId="13" w16cid:durableId="989360729">
    <w:abstractNumId w:val="10"/>
  </w:num>
  <w:num w:numId="14" w16cid:durableId="778260818">
    <w:abstractNumId w:val="12"/>
  </w:num>
  <w:num w:numId="15" w16cid:durableId="1432049977">
    <w:abstractNumId w:val="14"/>
  </w:num>
  <w:num w:numId="16" w16cid:durableId="1863782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936"/>
    <w:rsid w:val="00012C9B"/>
    <w:rsid w:val="000142EE"/>
    <w:rsid w:val="00015261"/>
    <w:rsid w:val="00017A80"/>
    <w:rsid w:val="00022F10"/>
    <w:rsid w:val="00026C7A"/>
    <w:rsid w:val="00032A5F"/>
    <w:rsid w:val="00034616"/>
    <w:rsid w:val="00040E82"/>
    <w:rsid w:val="00043BC1"/>
    <w:rsid w:val="000446E0"/>
    <w:rsid w:val="00050A6B"/>
    <w:rsid w:val="000516DD"/>
    <w:rsid w:val="00053DD0"/>
    <w:rsid w:val="00054A3E"/>
    <w:rsid w:val="00055691"/>
    <w:rsid w:val="00057A0A"/>
    <w:rsid w:val="0006063C"/>
    <w:rsid w:val="00060703"/>
    <w:rsid w:val="00061F30"/>
    <w:rsid w:val="00062513"/>
    <w:rsid w:val="00066610"/>
    <w:rsid w:val="000671BB"/>
    <w:rsid w:val="00073578"/>
    <w:rsid w:val="0007682A"/>
    <w:rsid w:val="0008199C"/>
    <w:rsid w:val="00086073"/>
    <w:rsid w:val="00086A75"/>
    <w:rsid w:val="000926F5"/>
    <w:rsid w:val="00096A03"/>
    <w:rsid w:val="000A1148"/>
    <w:rsid w:val="000A7974"/>
    <w:rsid w:val="000B0D06"/>
    <w:rsid w:val="000B4961"/>
    <w:rsid w:val="000C0539"/>
    <w:rsid w:val="000C0A48"/>
    <w:rsid w:val="000D0AD8"/>
    <w:rsid w:val="000D1363"/>
    <w:rsid w:val="000D223B"/>
    <w:rsid w:val="000D289C"/>
    <w:rsid w:val="000D56C7"/>
    <w:rsid w:val="000D5EE5"/>
    <w:rsid w:val="000D6A56"/>
    <w:rsid w:val="000E089F"/>
    <w:rsid w:val="000E137E"/>
    <w:rsid w:val="000E3B8F"/>
    <w:rsid w:val="000E40A7"/>
    <w:rsid w:val="000E4174"/>
    <w:rsid w:val="000F115E"/>
    <w:rsid w:val="000F23CD"/>
    <w:rsid w:val="000F4778"/>
    <w:rsid w:val="001021A6"/>
    <w:rsid w:val="001021CD"/>
    <w:rsid w:val="0010365C"/>
    <w:rsid w:val="00104E83"/>
    <w:rsid w:val="0010680A"/>
    <w:rsid w:val="00110A33"/>
    <w:rsid w:val="00113BDE"/>
    <w:rsid w:val="00120CCE"/>
    <w:rsid w:val="001210E3"/>
    <w:rsid w:val="001216B9"/>
    <w:rsid w:val="00123F32"/>
    <w:rsid w:val="001252C2"/>
    <w:rsid w:val="00127F39"/>
    <w:rsid w:val="00133107"/>
    <w:rsid w:val="00140408"/>
    <w:rsid w:val="00140E7C"/>
    <w:rsid w:val="001421B0"/>
    <w:rsid w:val="0014425E"/>
    <w:rsid w:val="001459B4"/>
    <w:rsid w:val="00147CB4"/>
    <w:rsid w:val="0015074B"/>
    <w:rsid w:val="00151274"/>
    <w:rsid w:val="001530C0"/>
    <w:rsid w:val="00154FEE"/>
    <w:rsid w:val="0015600C"/>
    <w:rsid w:val="00157BBE"/>
    <w:rsid w:val="00160330"/>
    <w:rsid w:val="00163026"/>
    <w:rsid w:val="00164366"/>
    <w:rsid w:val="00165F0E"/>
    <w:rsid w:val="00166D23"/>
    <w:rsid w:val="001708BE"/>
    <w:rsid w:val="00175A27"/>
    <w:rsid w:val="00175D33"/>
    <w:rsid w:val="0017768A"/>
    <w:rsid w:val="00180B84"/>
    <w:rsid w:val="00190A43"/>
    <w:rsid w:val="00190F43"/>
    <w:rsid w:val="001A161A"/>
    <w:rsid w:val="001A2C4C"/>
    <w:rsid w:val="001A2E39"/>
    <w:rsid w:val="001A32D2"/>
    <w:rsid w:val="001B349A"/>
    <w:rsid w:val="001B3C82"/>
    <w:rsid w:val="001C0E07"/>
    <w:rsid w:val="001C0F4C"/>
    <w:rsid w:val="001C15DA"/>
    <w:rsid w:val="001C18CD"/>
    <w:rsid w:val="001C3D3B"/>
    <w:rsid w:val="001C4CDD"/>
    <w:rsid w:val="001C5021"/>
    <w:rsid w:val="001D4B4B"/>
    <w:rsid w:val="001D668E"/>
    <w:rsid w:val="001D71AD"/>
    <w:rsid w:val="001E04F3"/>
    <w:rsid w:val="001E09CA"/>
    <w:rsid w:val="001E3507"/>
    <w:rsid w:val="001E3D2B"/>
    <w:rsid w:val="001E6F71"/>
    <w:rsid w:val="001E7618"/>
    <w:rsid w:val="001E7AAC"/>
    <w:rsid w:val="001E7F25"/>
    <w:rsid w:val="001F1615"/>
    <w:rsid w:val="001F50C1"/>
    <w:rsid w:val="001F686C"/>
    <w:rsid w:val="001F6F68"/>
    <w:rsid w:val="00203D97"/>
    <w:rsid w:val="0021116A"/>
    <w:rsid w:val="00214D7D"/>
    <w:rsid w:val="00215183"/>
    <w:rsid w:val="00216AD3"/>
    <w:rsid w:val="00225EB6"/>
    <w:rsid w:val="00232834"/>
    <w:rsid w:val="00232C38"/>
    <w:rsid w:val="002344C8"/>
    <w:rsid w:val="00246229"/>
    <w:rsid w:val="0024623F"/>
    <w:rsid w:val="00250D50"/>
    <w:rsid w:val="002527B9"/>
    <w:rsid w:val="00253911"/>
    <w:rsid w:val="00255174"/>
    <w:rsid w:val="00257A9D"/>
    <w:rsid w:val="002631E0"/>
    <w:rsid w:val="002637D3"/>
    <w:rsid w:val="00266761"/>
    <w:rsid w:val="00267129"/>
    <w:rsid w:val="00270922"/>
    <w:rsid w:val="00270A35"/>
    <w:rsid w:val="00270E1A"/>
    <w:rsid w:val="002710C6"/>
    <w:rsid w:val="00276A4C"/>
    <w:rsid w:val="0027746C"/>
    <w:rsid w:val="002801C1"/>
    <w:rsid w:val="0028233C"/>
    <w:rsid w:val="002916B4"/>
    <w:rsid w:val="0029639D"/>
    <w:rsid w:val="002A2EEE"/>
    <w:rsid w:val="002A66C1"/>
    <w:rsid w:val="002B595F"/>
    <w:rsid w:val="002C0779"/>
    <w:rsid w:val="002C1619"/>
    <w:rsid w:val="002C3461"/>
    <w:rsid w:val="002D071D"/>
    <w:rsid w:val="002D1B8C"/>
    <w:rsid w:val="002D5CC6"/>
    <w:rsid w:val="002D647A"/>
    <w:rsid w:val="002E12AA"/>
    <w:rsid w:val="002E1BAC"/>
    <w:rsid w:val="002E1F6B"/>
    <w:rsid w:val="002E2121"/>
    <w:rsid w:val="002E239A"/>
    <w:rsid w:val="002E3590"/>
    <w:rsid w:val="002E3712"/>
    <w:rsid w:val="002E38C5"/>
    <w:rsid w:val="002E4FC2"/>
    <w:rsid w:val="002E62B4"/>
    <w:rsid w:val="002E6B3E"/>
    <w:rsid w:val="002F0238"/>
    <w:rsid w:val="002F0725"/>
    <w:rsid w:val="002F3C88"/>
    <w:rsid w:val="002F46D1"/>
    <w:rsid w:val="002F5DA8"/>
    <w:rsid w:val="002F67EE"/>
    <w:rsid w:val="00302ACE"/>
    <w:rsid w:val="0030302B"/>
    <w:rsid w:val="00304170"/>
    <w:rsid w:val="003061BD"/>
    <w:rsid w:val="003224FB"/>
    <w:rsid w:val="0032285B"/>
    <w:rsid w:val="003230A6"/>
    <w:rsid w:val="00323C05"/>
    <w:rsid w:val="00324675"/>
    <w:rsid w:val="00325512"/>
    <w:rsid w:val="003267B0"/>
    <w:rsid w:val="00326CC3"/>
    <w:rsid w:val="00326F90"/>
    <w:rsid w:val="003270AB"/>
    <w:rsid w:val="00332815"/>
    <w:rsid w:val="00334D72"/>
    <w:rsid w:val="00335166"/>
    <w:rsid w:val="00335D72"/>
    <w:rsid w:val="00336D7E"/>
    <w:rsid w:val="003378A4"/>
    <w:rsid w:val="00341D3A"/>
    <w:rsid w:val="00342B06"/>
    <w:rsid w:val="00345BE2"/>
    <w:rsid w:val="00345CA5"/>
    <w:rsid w:val="00345DB1"/>
    <w:rsid w:val="00351427"/>
    <w:rsid w:val="00354A68"/>
    <w:rsid w:val="00361A75"/>
    <w:rsid w:val="003644DA"/>
    <w:rsid w:val="0036618A"/>
    <w:rsid w:val="00366681"/>
    <w:rsid w:val="003679D5"/>
    <w:rsid w:val="00372E34"/>
    <w:rsid w:val="00380FB8"/>
    <w:rsid w:val="003810B6"/>
    <w:rsid w:val="00382BBF"/>
    <w:rsid w:val="00385A04"/>
    <w:rsid w:val="0039073D"/>
    <w:rsid w:val="00390C6A"/>
    <w:rsid w:val="003942EB"/>
    <w:rsid w:val="00396138"/>
    <w:rsid w:val="00397766"/>
    <w:rsid w:val="003A17A1"/>
    <w:rsid w:val="003A2158"/>
    <w:rsid w:val="003A29F4"/>
    <w:rsid w:val="003A311B"/>
    <w:rsid w:val="003A4AC4"/>
    <w:rsid w:val="003B0B3B"/>
    <w:rsid w:val="003B45AB"/>
    <w:rsid w:val="003B4D6D"/>
    <w:rsid w:val="003B4D77"/>
    <w:rsid w:val="003C0C64"/>
    <w:rsid w:val="003C2138"/>
    <w:rsid w:val="003C2191"/>
    <w:rsid w:val="003C692B"/>
    <w:rsid w:val="003D0C75"/>
    <w:rsid w:val="003D301A"/>
    <w:rsid w:val="003D7BF7"/>
    <w:rsid w:val="003F4446"/>
    <w:rsid w:val="00404CF7"/>
    <w:rsid w:val="004052B2"/>
    <w:rsid w:val="00405EC2"/>
    <w:rsid w:val="0041203C"/>
    <w:rsid w:val="00412E9E"/>
    <w:rsid w:val="00414466"/>
    <w:rsid w:val="00417D40"/>
    <w:rsid w:val="004217F6"/>
    <w:rsid w:val="00425C3A"/>
    <w:rsid w:val="00426236"/>
    <w:rsid w:val="00430CE0"/>
    <w:rsid w:val="00431476"/>
    <w:rsid w:val="00441B1B"/>
    <w:rsid w:val="00446D1E"/>
    <w:rsid w:val="0045103F"/>
    <w:rsid w:val="004514AD"/>
    <w:rsid w:val="00461344"/>
    <w:rsid w:val="004633BC"/>
    <w:rsid w:val="00470717"/>
    <w:rsid w:val="0047280F"/>
    <w:rsid w:val="00472955"/>
    <w:rsid w:val="00477A71"/>
    <w:rsid w:val="00480DAA"/>
    <w:rsid w:val="00483A8D"/>
    <w:rsid w:val="004845C7"/>
    <w:rsid w:val="004867CD"/>
    <w:rsid w:val="00487D2D"/>
    <w:rsid w:val="004960E1"/>
    <w:rsid w:val="0049616C"/>
    <w:rsid w:val="004963FE"/>
    <w:rsid w:val="004A4903"/>
    <w:rsid w:val="004A641F"/>
    <w:rsid w:val="004A717C"/>
    <w:rsid w:val="004B2502"/>
    <w:rsid w:val="004B430C"/>
    <w:rsid w:val="004B519A"/>
    <w:rsid w:val="004B593C"/>
    <w:rsid w:val="004B6BF3"/>
    <w:rsid w:val="004C0D07"/>
    <w:rsid w:val="004C3DC1"/>
    <w:rsid w:val="004C6AF1"/>
    <w:rsid w:val="004D597B"/>
    <w:rsid w:val="004E2294"/>
    <w:rsid w:val="004E31BF"/>
    <w:rsid w:val="004F0477"/>
    <w:rsid w:val="004F1D8A"/>
    <w:rsid w:val="004F33FF"/>
    <w:rsid w:val="004F5447"/>
    <w:rsid w:val="00500A38"/>
    <w:rsid w:val="00502195"/>
    <w:rsid w:val="00505D85"/>
    <w:rsid w:val="00506412"/>
    <w:rsid w:val="005069FF"/>
    <w:rsid w:val="00512D97"/>
    <w:rsid w:val="0052156D"/>
    <w:rsid w:val="005236A4"/>
    <w:rsid w:val="00526B28"/>
    <w:rsid w:val="00533A15"/>
    <w:rsid w:val="005358F2"/>
    <w:rsid w:val="005474EE"/>
    <w:rsid w:val="0055085F"/>
    <w:rsid w:val="00551237"/>
    <w:rsid w:val="0055190C"/>
    <w:rsid w:val="00551ED7"/>
    <w:rsid w:val="00553521"/>
    <w:rsid w:val="00557F41"/>
    <w:rsid w:val="00560E19"/>
    <w:rsid w:val="005636F6"/>
    <w:rsid w:val="00566AB5"/>
    <w:rsid w:val="0056798C"/>
    <w:rsid w:val="0057396C"/>
    <w:rsid w:val="00573EA1"/>
    <w:rsid w:val="00576F19"/>
    <w:rsid w:val="00577C06"/>
    <w:rsid w:val="00581450"/>
    <w:rsid w:val="00581DD7"/>
    <w:rsid w:val="005858D5"/>
    <w:rsid w:val="00586079"/>
    <w:rsid w:val="005869A5"/>
    <w:rsid w:val="005870E3"/>
    <w:rsid w:val="00587A94"/>
    <w:rsid w:val="005915E4"/>
    <w:rsid w:val="0059218B"/>
    <w:rsid w:val="0059401C"/>
    <w:rsid w:val="0059704A"/>
    <w:rsid w:val="005A058A"/>
    <w:rsid w:val="005A15DE"/>
    <w:rsid w:val="005A538E"/>
    <w:rsid w:val="005A6299"/>
    <w:rsid w:val="005A6739"/>
    <w:rsid w:val="005B4092"/>
    <w:rsid w:val="005B4844"/>
    <w:rsid w:val="005B5729"/>
    <w:rsid w:val="005C007F"/>
    <w:rsid w:val="005C4D61"/>
    <w:rsid w:val="005C6B97"/>
    <w:rsid w:val="005C7DA5"/>
    <w:rsid w:val="005D287A"/>
    <w:rsid w:val="005F1806"/>
    <w:rsid w:val="005F23EE"/>
    <w:rsid w:val="005F474A"/>
    <w:rsid w:val="006003BB"/>
    <w:rsid w:val="00603D04"/>
    <w:rsid w:val="0060415C"/>
    <w:rsid w:val="0060727F"/>
    <w:rsid w:val="006073CA"/>
    <w:rsid w:val="006121DD"/>
    <w:rsid w:val="0061756B"/>
    <w:rsid w:val="00625F55"/>
    <w:rsid w:val="00627185"/>
    <w:rsid w:val="006341C6"/>
    <w:rsid w:val="006358CE"/>
    <w:rsid w:val="006369FD"/>
    <w:rsid w:val="00637121"/>
    <w:rsid w:val="00637B41"/>
    <w:rsid w:val="0064328C"/>
    <w:rsid w:val="00645303"/>
    <w:rsid w:val="00645E3E"/>
    <w:rsid w:val="006476A7"/>
    <w:rsid w:val="00650431"/>
    <w:rsid w:val="006526DE"/>
    <w:rsid w:val="00653A31"/>
    <w:rsid w:val="00654730"/>
    <w:rsid w:val="0065676D"/>
    <w:rsid w:val="00656BF2"/>
    <w:rsid w:val="0065747F"/>
    <w:rsid w:val="00670D28"/>
    <w:rsid w:val="006722A7"/>
    <w:rsid w:val="0067232E"/>
    <w:rsid w:val="00673340"/>
    <w:rsid w:val="00677ECE"/>
    <w:rsid w:val="00680721"/>
    <w:rsid w:val="00680A0A"/>
    <w:rsid w:val="00681E27"/>
    <w:rsid w:val="00691527"/>
    <w:rsid w:val="00691AEF"/>
    <w:rsid w:val="006944E0"/>
    <w:rsid w:val="00695F18"/>
    <w:rsid w:val="006A175B"/>
    <w:rsid w:val="006B0F7D"/>
    <w:rsid w:val="006B7D81"/>
    <w:rsid w:val="006C6688"/>
    <w:rsid w:val="006D3249"/>
    <w:rsid w:val="006D42EB"/>
    <w:rsid w:val="006D6697"/>
    <w:rsid w:val="006E2A8C"/>
    <w:rsid w:val="006E325F"/>
    <w:rsid w:val="006E6C43"/>
    <w:rsid w:val="006F4285"/>
    <w:rsid w:val="006F5133"/>
    <w:rsid w:val="006F5467"/>
    <w:rsid w:val="006F5A24"/>
    <w:rsid w:val="006F7B92"/>
    <w:rsid w:val="0070107F"/>
    <w:rsid w:val="00702BE7"/>
    <w:rsid w:val="00705DB8"/>
    <w:rsid w:val="00715566"/>
    <w:rsid w:val="00716184"/>
    <w:rsid w:val="00723034"/>
    <w:rsid w:val="00731D65"/>
    <w:rsid w:val="00733565"/>
    <w:rsid w:val="007342D9"/>
    <w:rsid w:val="007362FD"/>
    <w:rsid w:val="00740F41"/>
    <w:rsid w:val="00741B2E"/>
    <w:rsid w:val="00744D4C"/>
    <w:rsid w:val="007457F5"/>
    <w:rsid w:val="007468B9"/>
    <w:rsid w:val="00750294"/>
    <w:rsid w:val="00751416"/>
    <w:rsid w:val="00751DF0"/>
    <w:rsid w:val="00760B8E"/>
    <w:rsid w:val="00762004"/>
    <w:rsid w:val="00763EA7"/>
    <w:rsid w:val="007663A6"/>
    <w:rsid w:val="00767E92"/>
    <w:rsid w:val="007703EF"/>
    <w:rsid w:val="0077266E"/>
    <w:rsid w:val="00773609"/>
    <w:rsid w:val="00773BAE"/>
    <w:rsid w:val="007749AF"/>
    <w:rsid w:val="007809DD"/>
    <w:rsid w:val="00783F0E"/>
    <w:rsid w:val="00784B93"/>
    <w:rsid w:val="00786495"/>
    <w:rsid w:val="007864D3"/>
    <w:rsid w:val="0078763F"/>
    <w:rsid w:val="007921D4"/>
    <w:rsid w:val="007944EC"/>
    <w:rsid w:val="00794EBC"/>
    <w:rsid w:val="00797765"/>
    <w:rsid w:val="007A039C"/>
    <w:rsid w:val="007A22B2"/>
    <w:rsid w:val="007A2331"/>
    <w:rsid w:val="007A471C"/>
    <w:rsid w:val="007A7291"/>
    <w:rsid w:val="007B1B77"/>
    <w:rsid w:val="007B2027"/>
    <w:rsid w:val="007C12B2"/>
    <w:rsid w:val="007C28A5"/>
    <w:rsid w:val="007C5A8F"/>
    <w:rsid w:val="007D2174"/>
    <w:rsid w:val="007D5A49"/>
    <w:rsid w:val="007D6C70"/>
    <w:rsid w:val="007D6F0F"/>
    <w:rsid w:val="007E0B85"/>
    <w:rsid w:val="007E20F3"/>
    <w:rsid w:val="007E3C99"/>
    <w:rsid w:val="007E52B3"/>
    <w:rsid w:val="007E5A4A"/>
    <w:rsid w:val="007F2E41"/>
    <w:rsid w:val="007F351F"/>
    <w:rsid w:val="007F5DEF"/>
    <w:rsid w:val="00800CF5"/>
    <w:rsid w:val="0080118C"/>
    <w:rsid w:val="00804262"/>
    <w:rsid w:val="00805BA3"/>
    <w:rsid w:val="00812E35"/>
    <w:rsid w:val="00814325"/>
    <w:rsid w:val="00816C2E"/>
    <w:rsid w:val="00822F0C"/>
    <w:rsid w:val="008235A5"/>
    <w:rsid w:val="008304D3"/>
    <w:rsid w:val="00834EAF"/>
    <w:rsid w:val="00835744"/>
    <w:rsid w:val="008360D8"/>
    <w:rsid w:val="00837843"/>
    <w:rsid w:val="008420D6"/>
    <w:rsid w:val="0085126A"/>
    <w:rsid w:val="00852061"/>
    <w:rsid w:val="00855EC6"/>
    <w:rsid w:val="00855EE4"/>
    <w:rsid w:val="008566B6"/>
    <w:rsid w:val="00860B23"/>
    <w:rsid w:val="008702BE"/>
    <w:rsid w:val="00872D7F"/>
    <w:rsid w:val="008731BD"/>
    <w:rsid w:val="00874B63"/>
    <w:rsid w:val="0087564D"/>
    <w:rsid w:val="00885531"/>
    <w:rsid w:val="008907A9"/>
    <w:rsid w:val="00894F6D"/>
    <w:rsid w:val="008A14B1"/>
    <w:rsid w:val="008A19E0"/>
    <w:rsid w:val="008A5936"/>
    <w:rsid w:val="008B1C82"/>
    <w:rsid w:val="008B5BAF"/>
    <w:rsid w:val="008C14E3"/>
    <w:rsid w:val="008C3CDB"/>
    <w:rsid w:val="008C4FB3"/>
    <w:rsid w:val="008C741A"/>
    <w:rsid w:val="008C7682"/>
    <w:rsid w:val="008D2DF4"/>
    <w:rsid w:val="008D4EE1"/>
    <w:rsid w:val="008D78CB"/>
    <w:rsid w:val="008E4A90"/>
    <w:rsid w:val="008E68AF"/>
    <w:rsid w:val="008E7647"/>
    <w:rsid w:val="008F666F"/>
    <w:rsid w:val="00901AFC"/>
    <w:rsid w:val="00901F56"/>
    <w:rsid w:val="0090285E"/>
    <w:rsid w:val="009056C1"/>
    <w:rsid w:val="00906D0B"/>
    <w:rsid w:val="00907D8A"/>
    <w:rsid w:val="00914A9F"/>
    <w:rsid w:val="00917522"/>
    <w:rsid w:val="00917D28"/>
    <w:rsid w:val="009213BF"/>
    <w:rsid w:val="00924196"/>
    <w:rsid w:val="009258E3"/>
    <w:rsid w:val="00930F33"/>
    <w:rsid w:val="00932595"/>
    <w:rsid w:val="009337DA"/>
    <w:rsid w:val="00933BFE"/>
    <w:rsid w:val="00935923"/>
    <w:rsid w:val="0094049E"/>
    <w:rsid w:val="00942289"/>
    <w:rsid w:val="00942891"/>
    <w:rsid w:val="0094331F"/>
    <w:rsid w:val="00943ABF"/>
    <w:rsid w:val="00943F73"/>
    <w:rsid w:val="0094507C"/>
    <w:rsid w:val="00950A51"/>
    <w:rsid w:val="00952B4B"/>
    <w:rsid w:val="009551AB"/>
    <w:rsid w:val="0095766A"/>
    <w:rsid w:val="00961738"/>
    <w:rsid w:val="0096287D"/>
    <w:rsid w:val="00963DEF"/>
    <w:rsid w:val="00966362"/>
    <w:rsid w:val="00966717"/>
    <w:rsid w:val="00967ADA"/>
    <w:rsid w:val="009728F8"/>
    <w:rsid w:val="009755B8"/>
    <w:rsid w:val="00975D92"/>
    <w:rsid w:val="0098473F"/>
    <w:rsid w:val="00986B52"/>
    <w:rsid w:val="009870E7"/>
    <w:rsid w:val="009A2EA8"/>
    <w:rsid w:val="009A3332"/>
    <w:rsid w:val="009B3F55"/>
    <w:rsid w:val="009B511B"/>
    <w:rsid w:val="009B52A8"/>
    <w:rsid w:val="009C38EC"/>
    <w:rsid w:val="009C3AF0"/>
    <w:rsid w:val="009C6B57"/>
    <w:rsid w:val="009D0E0C"/>
    <w:rsid w:val="009D0ECB"/>
    <w:rsid w:val="009D22FC"/>
    <w:rsid w:val="009D448D"/>
    <w:rsid w:val="009D5C68"/>
    <w:rsid w:val="009D749A"/>
    <w:rsid w:val="009E0DB7"/>
    <w:rsid w:val="009E4B31"/>
    <w:rsid w:val="009E5129"/>
    <w:rsid w:val="009F3F3B"/>
    <w:rsid w:val="009F7FF7"/>
    <w:rsid w:val="00A01FC0"/>
    <w:rsid w:val="00A061CE"/>
    <w:rsid w:val="00A1120F"/>
    <w:rsid w:val="00A118A4"/>
    <w:rsid w:val="00A12EE5"/>
    <w:rsid w:val="00A1350D"/>
    <w:rsid w:val="00A13CB6"/>
    <w:rsid w:val="00A15A88"/>
    <w:rsid w:val="00A16F16"/>
    <w:rsid w:val="00A2254B"/>
    <w:rsid w:val="00A2349E"/>
    <w:rsid w:val="00A238F5"/>
    <w:rsid w:val="00A244FD"/>
    <w:rsid w:val="00A2589F"/>
    <w:rsid w:val="00A26379"/>
    <w:rsid w:val="00A34C7F"/>
    <w:rsid w:val="00A35818"/>
    <w:rsid w:val="00A36597"/>
    <w:rsid w:val="00A43046"/>
    <w:rsid w:val="00A4701A"/>
    <w:rsid w:val="00A5055F"/>
    <w:rsid w:val="00A51980"/>
    <w:rsid w:val="00A52010"/>
    <w:rsid w:val="00A53AE5"/>
    <w:rsid w:val="00A56453"/>
    <w:rsid w:val="00A605BC"/>
    <w:rsid w:val="00A6492F"/>
    <w:rsid w:val="00A64CAD"/>
    <w:rsid w:val="00A715B4"/>
    <w:rsid w:val="00A8097C"/>
    <w:rsid w:val="00A80B62"/>
    <w:rsid w:val="00A825E6"/>
    <w:rsid w:val="00A828A8"/>
    <w:rsid w:val="00A85417"/>
    <w:rsid w:val="00A8597F"/>
    <w:rsid w:val="00A937F4"/>
    <w:rsid w:val="00A9576E"/>
    <w:rsid w:val="00A9602C"/>
    <w:rsid w:val="00A977FD"/>
    <w:rsid w:val="00AA1D8D"/>
    <w:rsid w:val="00AA1FDB"/>
    <w:rsid w:val="00AA5241"/>
    <w:rsid w:val="00AA79E9"/>
    <w:rsid w:val="00AB3E97"/>
    <w:rsid w:val="00AB49BE"/>
    <w:rsid w:val="00AC3BE2"/>
    <w:rsid w:val="00AC41CA"/>
    <w:rsid w:val="00AC4E75"/>
    <w:rsid w:val="00AC7E75"/>
    <w:rsid w:val="00AD08F3"/>
    <w:rsid w:val="00AD4966"/>
    <w:rsid w:val="00AD6848"/>
    <w:rsid w:val="00AE1602"/>
    <w:rsid w:val="00AE4654"/>
    <w:rsid w:val="00AE6108"/>
    <w:rsid w:val="00AE6B44"/>
    <w:rsid w:val="00AF00C0"/>
    <w:rsid w:val="00AF0970"/>
    <w:rsid w:val="00AF15E7"/>
    <w:rsid w:val="00AF22BA"/>
    <w:rsid w:val="00AF4E74"/>
    <w:rsid w:val="00B02020"/>
    <w:rsid w:val="00B04266"/>
    <w:rsid w:val="00B0437E"/>
    <w:rsid w:val="00B05CFD"/>
    <w:rsid w:val="00B16909"/>
    <w:rsid w:val="00B22DA4"/>
    <w:rsid w:val="00B2671C"/>
    <w:rsid w:val="00B26A52"/>
    <w:rsid w:val="00B30A5B"/>
    <w:rsid w:val="00B336CB"/>
    <w:rsid w:val="00B3692A"/>
    <w:rsid w:val="00B372EF"/>
    <w:rsid w:val="00B377C9"/>
    <w:rsid w:val="00B413A7"/>
    <w:rsid w:val="00B41EAA"/>
    <w:rsid w:val="00B41FD7"/>
    <w:rsid w:val="00B45465"/>
    <w:rsid w:val="00B46871"/>
    <w:rsid w:val="00B47730"/>
    <w:rsid w:val="00B513AE"/>
    <w:rsid w:val="00B5269A"/>
    <w:rsid w:val="00B53F02"/>
    <w:rsid w:val="00B5552A"/>
    <w:rsid w:val="00B63D26"/>
    <w:rsid w:val="00B64F11"/>
    <w:rsid w:val="00B666DB"/>
    <w:rsid w:val="00B67599"/>
    <w:rsid w:val="00B675B0"/>
    <w:rsid w:val="00B7070B"/>
    <w:rsid w:val="00B708CC"/>
    <w:rsid w:val="00B70C5F"/>
    <w:rsid w:val="00B761AB"/>
    <w:rsid w:val="00B80D5A"/>
    <w:rsid w:val="00B82C5C"/>
    <w:rsid w:val="00B833DC"/>
    <w:rsid w:val="00B84B31"/>
    <w:rsid w:val="00B84CBA"/>
    <w:rsid w:val="00B91ED1"/>
    <w:rsid w:val="00B94A90"/>
    <w:rsid w:val="00B95E95"/>
    <w:rsid w:val="00BA019F"/>
    <w:rsid w:val="00BA0603"/>
    <w:rsid w:val="00BA4C2B"/>
    <w:rsid w:val="00BA580A"/>
    <w:rsid w:val="00BB2E64"/>
    <w:rsid w:val="00BB30AD"/>
    <w:rsid w:val="00BB3180"/>
    <w:rsid w:val="00BC22AE"/>
    <w:rsid w:val="00BC2FEC"/>
    <w:rsid w:val="00BC3D4B"/>
    <w:rsid w:val="00BC3DB0"/>
    <w:rsid w:val="00BC71B1"/>
    <w:rsid w:val="00BD0140"/>
    <w:rsid w:val="00BD109F"/>
    <w:rsid w:val="00BD1B06"/>
    <w:rsid w:val="00BE0955"/>
    <w:rsid w:val="00BE1372"/>
    <w:rsid w:val="00BE2F81"/>
    <w:rsid w:val="00BE314A"/>
    <w:rsid w:val="00BE4FFF"/>
    <w:rsid w:val="00BF21E4"/>
    <w:rsid w:val="00BF36B9"/>
    <w:rsid w:val="00BF6FD7"/>
    <w:rsid w:val="00BF744F"/>
    <w:rsid w:val="00C015F6"/>
    <w:rsid w:val="00C01A47"/>
    <w:rsid w:val="00C208E5"/>
    <w:rsid w:val="00C24502"/>
    <w:rsid w:val="00C27325"/>
    <w:rsid w:val="00C3030C"/>
    <w:rsid w:val="00C3108C"/>
    <w:rsid w:val="00C314A9"/>
    <w:rsid w:val="00C328D7"/>
    <w:rsid w:val="00C32BD2"/>
    <w:rsid w:val="00C32C98"/>
    <w:rsid w:val="00C3414E"/>
    <w:rsid w:val="00C34288"/>
    <w:rsid w:val="00C342E6"/>
    <w:rsid w:val="00C4028B"/>
    <w:rsid w:val="00C417A0"/>
    <w:rsid w:val="00C424F5"/>
    <w:rsid w:val="00C42CF7"/>
    <w:rsid w:val="00C47FD9"/>
    <w:rsid w:val="00C547A3"/>
    <w:rsid w:val="00C55DA1"/>
    <w:rsid w:val="00C56954"/>
    <w:rsid w:val="00C56A0D"/>
    <w:rsid w:val="00C57150"/>
    <w:rsid w:val="00C64D20"/>
    <w:rsid w:val="00C72D80"/>
    <w:rsid w:val="00C7413A"/>
    <w:rsid w:val="00C8190A"/>
    <w:rsid w:val="00C836B2"/>
    <w:rsid w:val="00C85F64"/>
    <w:rsid w:val="00C874D5"/>
    <w:rsid w:val="00C87934"/>
    <w:rsid w:val="00C91C4A"/>
    <w:rsid w:val="00C939E9"/>
    <w:rsid w:val="00C94011"/>
    <w:rsid w:val="00C95CFE"/>
    <w:rsid w:val="00C9707D"/>
    <w:rsid w:val="00C970E3"/>
    <w:rsid w:val="00CA5D54"/>
    <w:rsid w:val="00CA6B70"/>
    <w:rsid w:val="00CB0664"/>
    <w:rsid w:val="00CB24B6"/>
    <w:rsid w:val="00CB3650"/>
    <w:rsid w:val="00CB3FBD"/>
    <w:rsid w:val="00CC418D"/>
    <w:rsid w:val="00CD193C"/>
    <w:rsid w:val="00CD5345"/>
    <w:rsid w:val="00CD568F"/>
    <w:rsid w:val="00CD6E2D"/>
    <w:rsid w:val="00CE171A"/>
    <w:rsid w:val="00CE3720"/>
    <w:rsid w:val="00CE4AC5"/>
    <w:rsid w:val="00CF0CDD"/>
    <w:rsid w:val="00CF11AF"/>
    <w:rsid w:val="00CF2B3A"/>
    <w:rsid w:val="00CF5A7A"/>
    <w:rsid w:val="00CF7173"/>
    <w:rsid w:val="00D0227B"/>
    <w:rsid w:val="00D03674"/>
    <w:rsid w:val="00D047E9"/>
    <w:rsid w:val="00D07963"/>
    <w:rsid w:val="00D1146C"/>
    <w:rsid w:val="00D11BC7"/>
    <w:rsid w:val="00D15389"/>
    <w:rsid w:val="00D162A5"/>
    <w:rsid w:val="00D2036E"/>
    <w:rsid w:val="00D2091D"/>
    <w:rsid w:val="00D21B54"/>
    <w:rsid w:val="00D248BC"/>
    <w:rsid w:val="00D279A3"/>
    <w:rsid w:val="00D27DDF"/>
    <w:rsid w:val="00D30D09"/>
    <w:rsid w:val="00D316BE"/>
    <w:rsid w:val="00D331BA"/>
    <w:rsid w:val="00D34794"/>
    <w:rsid w:val="00D37A43"/>
    <w:rsid w:val="00D41AFE"/>
    <w:rsid w:val="00D43796"/>
    <w:rsid w:val="00D45222"/>
    <w:rsid w:val="00D46080"/>
    <w:rsid w:val="00D51B74"/>
    <w:rsid w:val="00D5242D"/>
    <w:rsid w:val="00D52CAF"/>
    <w:rsid w:val="00D54FFB"/>
    <w:rsid w:val="00D553F3"/>
    <w:rsid w:val="00D57A12"/>
    <w:rsid w:val="00D57E81"/>
    <w:rsid w:val="00D60F39"/>
    <w:rsid w:val="00D63161"/>
    <w:rsid w:val="00D67F51"/>
    <w:rsid w:val="00D701A1"/>
    <w:rsid w:val="00D7281F"/>
    <w:rsid w:val="00D72D6B"/>
    <w:rsid w:val="00D7453B"/>
    <w:rsid w:val="00D75370"/>
    <w:rsid w:val="00D75D0C"/>
    <w:rsid w:val="00D858BF"/>
    <w:rsid w:val="00D85AE8"/>
    <w:rsid w:val="00D86635"/>
    <w:rsid w:val="00D927BD"/>
    <w:rsid w:val="00DA12DF"/>
    <w:rsid w:val="00DA4C51"/>
    <w:rsid w:val="00DB4530"/>
    <w:rsid w:val="00DB7EF0"/>
    <w:rsid w:val="00DC504B"/>
    <w:rsid w:val="00DC6DDE"/>
    <w:rsid w:val="00DD28C2"/>
    <w:rsid w:val="00DD460F"/>
    <w:rsid w:val="00DD75C3"/>
    <w:rsid w:val="00DE1BAA"/>
    <w:rsid w:val="00DE233A"/>
    <w:rsid w:val="00DE6CD4"/>
    <w:rsid w:val="00DE7CDB"/>
    <w:rsid w:val="00DF2264"/>
    <w:rsid w:val="00DF40FD"/>
    <w:rsid w:val="00DF4E70"/>
    <w:rsid w:val="00DF5181"/>
    <w:rsid w:val="00DF5267"/>
    <w:rsid w:val="00E039D3"/>
    <w:rsid w:val="00E07582"/>
    <w:rsid w:val="00E07D04"/>
    <w:rsid w:val="00E10B6F"/>
    <w:rsid w:val="00E114A2"/>
    <w:rsid w:val="00E21114"/>
    <w:rsid w:val="00E21E13"/>
    <w:rsid w:val="00E22917"/>
    <w:rsid w:val="00E248A6"/>
    <w:rsid w:val="00E31A39"/>
    <w:rsid w:val="00E33787"/>
    <w:rsid w:val="00E40838"/>
    <w:rsid w:val="00E44BBD"/>
    <w:rsid w:val="00E606A7"/>
    <w:rsid w:val="00E61191"/>
    <w:rsid w:val="00E6213C"/>
    <w:rsid w:val="00E646ED"/>
    <w:rsid w:val="00E654C5"/>
    <w:rsid w:val="00E75581"/>
    <w:rsid w:val="00E7617E"/>
    <w:rsid w:val="00E81F33"/>
    <w:rsid w:val="00E82C74"/>
    <w:rsid w:val="00E83AE4"/>
    <w:rsid w:val="00E84776"/>
    <w:rsid w:val="00E850BF"/>
    <w:rsid w:val="00E905E7"/>
    <w:rsid w:val="00E91FFA"/>
    <w:rsid w:val="00E92E1A"/>
    <w:rsid w:val="00E93F34"/>
    <w:rsid w:val="00E9419C"/>
    <w:rsid w:val="00E950E7"/>
    <w:rsid w:val="00EA11D2"/>
    <w:rsid w:val="00EA1FF4"/>
    <w:rsid w:val="00EA571C"/>
    <w:rsid w:val="00EA7F96"/>
    <w:rsid w:val="00EB38C1"/>
    <w:rsid w:val="00EB3F36"/>
    <w:rsid w:val="00EB403D"/>
    <w:rsid w:val="00EB4D8B"/>
    <w:rsid w:val="00EB5BFB"/>
    <w:rsid w:val="00EC07F9"/>
    <w:rsid w:val="00EC44FF"/>
    <w:rsid w:val="00ED31D1"/>
    <w:rsid w:val="00ED3244"/>
    <w:rsid w:val="00ED68C2"/>
    <w:rsid w:val="00EE0DE5"/>
    <w:rsid w:val="00EE3A28"/>
    <w:rsid w:val="00EE3B26"/>
    <w:rsid w:val="00EF715B"/>
    <w:rsid w:val="00F05E61"/>
    <w:rsid w:val="00F0702A"/>
    <w:rsid w:val="00F1321B"/>
    <w:rsid w:val="00F1688E"/>
    <w:rsid w:val="00F16B0E"/>
    <w:rsid w:val="00F214B5"/>
    <w:rsid w:val="00F21960"/>
    <w:rsid w:val="00F21D99"/>
    <w:rsid w:val="00F26B8D"/>
    <w:rsid w:val="00F32901"/>
    <w:rsid w:val="00F33690"/>
    <w:rsid w:val="00F35107"/>
    <w:rsid w:val="00F408A9"/>
    <w:rsid w:val="00F4135C"/>
    <w:rsid w:val="00F45426"/>
    <w:rsid w:val="00F47CB9"/>
    <w:rsid w:val="00F53449"/>
    <w:rsid w:val="00F56A8F"/>
    <w:rsid w:val="00F67696"/>
    <w:rsid w:val="00F72696"/>
    <w:rsid w:val="00F73428"/>
    <w:rsid w:val="00F7425A"/>
    <w:rsid w:val="00F74EAB"/>
    <w:rsid w:val="00F816C1"/>
    <w:rsid w:val="00F81ABE"/>
    <w:rsid w:val="00F82E4E"/>
    <w:rsid w:val="00F91BBC"/>
    <w:rsid w:val="00F91EC6"/>
    <w:rsid w:val="00F92795"/>
    <w:rsid w:val="00F92C7F"/>
    <w:rsid w:val="00F975C5"/>
    <w:rsid w:val="00FA22DF"/>
    <w:rsid w:val="00FB1023"/>
    <w:rsid w:val="00FB229E"/>
    <w:rsid w:val="00FC44F8"/>
    <w:rsid w:val="00FC693F"/>
    <w:rsid w:val="00FC72D1"/>
    <w:rsid w:val="00FC7771"/>
    <w:rsid w:val="00FE5D51"/>
    <w:rsid w:val="00FE7005"/>
    <w:rsid w:val="00FE7315"/>
    <w:rsid w:val="00FE7E78"/>
    <w:rsid w:val="00FF02C5"/>
    <w:rsid w:val="00FF0904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7E5B5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customStyle="1" w:styleId="Script">
    <w:name w:val="Script"/>
    <w:rsid w:val="0021116A"/>
    <w:pPr>
      <w:spacing w:after="360" w:line="240" w:lineRule="auto"/>
    </w:pPr>
    <w:rPr>
      <w:rFonts w:ascii="Times New Roman" w:eastAsia="Times New Roman" w:hAnsi="Times New Roman" w:cs="Times New Roman"/>
      <w:sz w:val="28"/>
      <w:szCs w:val="28"/>
      <w:lang w:val="en-PH" w:eastAsia="en-PH"/>
    </w:rPr>
  </w:style>
  <w:style w:type="paragraph" w:customStyle="1" w:styleId="msonormal0">
    <w:name w:val="msonormal"/>
    <w:basedOn w:val="Normal"/>
    <w:rsid w:val="004E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customStyle="1" w:styleId="paragraph">
    <w:name w:val="paragraph"/>
    <w:basedOn w:val="Normal"/>
    <w:rsid w:val="004E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eop">
    <w:name w:val="eop"/>
    <w:basedOn w:val="DefaultParagraphFont"/>
    <w:rsid w:val="004E2294"/>
  </w:style>
  <w:style w:type="character" w:customStyle="1" w:styleId="textrun">
    <w:name w:val="textrun"/>
    <w:basedOn w:val="DefaultParagraphFont"/>
    <w:rsid w:val="004E2294"/>
  </w:style>
  <w:style w:type="character" w:customStyle="1" w:styleId="normaltextrun">
    <w:name w:val="normaltextrun"/>
    <w:basedOn w:val="DefaultParagraphFont"/>
    <w:rsid w:val="004E2294"/>
  </w:style>
  <w:style w:type="character" w:customStyle="1" w:styleId="scxw106083875">
    <w:name w:val="scxw106083875"/>
    <w:basedOn w:val="DefaultParagraphFont"/>
    <w:rsid w:val="0015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 Lester Villamarin</cp:lastModifiedBy>
  <cp:revision>2</cp:revision>
  <dcterms:created xsi:type="dcterms:W3CDTF">2025-02-04T22:22:00Z</dcterms:created>
  <dcterms:modified xsi:type="dcterms:W3CDTF">2025-02-04T22:22:00Z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edaba2073beb087b82269f90369e342c6cbcac949a4ab93fb136895a192d7325</vt:lpwstr>
  </property>
</Properties>
</file>